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D0E41" w14:textId="5FB288BF" w:rsidR="00D67649" w:rsidRDefault="000A2002" w:rsidP="00D67649">
      <w:pPr>
        <w:jc w:val="right"/>
        <w:rPr>
          <w:rFonts w:ascii="Times New Roman" w:hAnsi="Times New Roman"/>
          <w:sz w:val="24"/>
          <w:szCs w:val="24"/>
        </w:rPr>
      </w:pPr>
      <w:r>
        <w:rPr>
          <w:rFonts w:ascii="Times New Roman" w:hAnsi="Times New Roman"/>
          <w:sz w:val="24"/>
          <w:szCs w:val="24"/>
        </w:rPr>
        <w:t xml:space="preserve">Jõelähtme </w:t>
      </w:r>
      <w:r w:rsidR="00D67649" w:rsidRPr="000A2002">
        <w:rPr>
          <w:rFonts w:ascii="Times New Roman" w:hAnsi="Times New Roman"/>
          <w:sz w:val="24"/>
          <w:szCs w:val="24"/>
        </w:rPr>
        <w:t>Vallavolikogu</w:t>
      </w:r>
    </w:p>
    <w:p w14:paraId="0A8061F2" w14:textId="057FD06F" w:rsidR="000A2002" w:rsidRDefault="000A2002" w:rsidP="00D67649">
      <w:pPr>
        <w:jc w:val="right"/>
        <w:rPr>
          <w:rFonts w:ascii="Times New Roman" w:hAnsi="Times New Roman"/>
          <w:sz w:val="24"/>
          <w:szCs w:val="24"/>
        </w:rPr>
      </w:pPr>
      <w:r>
        <w:rPr>
          <w:rFonts w:ascii="Times New Roman" w:hAnsi="Times New Roman"/>
          <w:sz w:val="24"/>
          <w:szCs w:val="24"/>
        </w:rPr>
        <w:t>07.08.2025 otsuse nr XXX</w:t>
      </w:r>
    </w:p>
    <w:p w14:paraId="2B1CD503" w14:textId="5B266AC6" w:rsidR="000A2002" w:rsidRPr="000A2002" w:rsidRDefault="000A2002" w:rsidP="00D67649">
      <w:pPr>
        <w:jc w:val="right"/>
        <w:rPr>
          <w:rFonts w:ascii="Times New Roman" w:hAnsi="Times New Roman"/>
          <w:sz w:val="24"/>
          <w:szCs w:val="24"/>
        </w:rPr>
      </w:pPr>
      <w:r>
        <w:rPr>
          <w:rFonts w:ascii="Times New Roman" w:hAnsi="Times New Roman"/>
          <w:sz w:val="24"/>
          <w:szCs w:val="24"/>
        </w:rPr>
        <w:t>„Kinnisasjade sundvõõrandamine“</w:t>
      </w:r>
    </w:p>
    <w:p w14:paraId="28B8C37C" w14:textId="41315E34" w:rsidR="00D67649" w:rsidRPr="000A2002" w:rsidRDefault="000A2002" w:rsidP="00D67649">
      <w:pPr>
        <w:jc w:val="right"/>
        <w:rPr>
          <w:rFonts w:ascii="Times New Roman" w:hAnsi="Times New Roman"/>
          <w:sz w:val="24"/>
          <w:szCs w:val="24"/>
        </w:rPr>
      </w:pPr>
      <w:r>
        <w:rPr>
          <w:rFonts w:ascii="Times New Roman" w:hAnsi="Times New Roman"/>
          <w:sz w:val="24"/>
          <w:szCs w:val="24"/>
        </w:rPr>
        <w:t xml:space="preserve">LISA </w:t>
      </w:r>
    </w:p>
    <w:p w14:paraId="533026CA" w14:textId="77777777" w:rsidR="00D67649" w:rsidRPr="000A2002" w:rsidRDefault="00D67649" w:rsidP="00D67649">
      <w:pPr>
        <w:pStyle w:val="Lisapealkiri"/>
        <w:rPr>
          <w:rFonts w:ascii="Times New Roman" w:hAnsi="Times New Roman"/>
          <w:sz w:val="24"/>
          <w:szCs w:val="24"/>
        </w:rPr>
      </w:pPr>
      <w:r w:rsidRPr="000A2002">
        <w:rPr>
          <w:rFonts w:ascii="Times New Roman" w:hAnsi="Times New Roman"/>
          <w:sz w:val="24"/>
          <w:szCs w:val="24"/>
        </w:rPr>
        <w:t>Hindamisaruanne</w:t>
      </w:r>
    </w:p>
    <w:p w14:paraId="794CFCCE" w14:textId="31B81681" w:rsidR="00D67649" w:rsidRPr="000A2002" w:rsidRDefault="000A2002" w:rsidP="00D67649">
      <w:pPr>
        <w:spacing w:after="240" w:line="276" w:lineRule="auto"/>
        <w:jc w:val="both"/>
        <w:rPr>
          <w:rFonts w:ascii="Times New Roman" w:hAnsi="Times New Roman"/>
          <w:sz w:val="24"/>
          <w:szCs w:val="24"/>
        </w:rPr>
      </w:pPr>
      <w:r>
        <w:rPr>
          <w:rFonts w:ascii="Times New Roman" w:hAnsi="Times New Roman"/>
          <w:sz w:val="24"/>
          <w:szCs w:val="24"/>
        </w:rPr>
        <w:t>Jõelähtme</w:t>
      </w:r>
      <w:r w:rsidR="00D67649" w:rsidRPr="000A2002">
        <w:rPr>
          <w:rFonts w:ascii="Times New Roman" w:hAnsi="Times New Roman"/>
          <w:sz w:val="24"/>
          <w:szCs w:val="24"/>
        </w:rPr>
        <w:t xml:space="preserve"> vald on teostanud hindamistoiminguid, mis on koosnenud andmete kogumisest ja analüüsist, hindamismeetodi valikust ja selle rakendamisest ning hindamisaruande koostamisest. Hindamisaruande koostamisel on tuginetud mh äriregistri ja kinnistusraamatu kannetele ning Maa-ameti andmetele. </w:t>
      </w:r>
    </w:p>
    <w:p w14:paraId="198B5A7B" w14:textId="2768387F" w:rsidR="00D67649" w:rsidRPr="000A2002" w:rsidRDefault="00D67649" w:rsidP="00D67649">
      <w:pPr>
        <w:spacing w:after="120" w:line="276" w:lineRule="auto"/>
        <w:jc w:val="both"/>
        <w:rPr>
          <w:rFonts w:ascii="Times New Roman" w:hAnsi="Times New Roman"/>
          <w:sz w:val="24"/>
          <w:szCs w:val="24"/>
        </w:rPr>
      </w:pPr>
      <w:r w:rsidRPr="000A2002">
        <w:rPr>
          <w:rFonts w:ascii="Times New Roman" w:hAnsi="Times New Roman"/>
          <w:sz w:val="24"/>
          <w:szCs w:val="24"/>
        </w:rPr>
        <w:t xml:space="preserve">Hindamisaruande objektiks on </w:t>
      </w:r>
      <w:r w:rsidR="000A2002">
        <w:rPr>
          <w:rFonts w:ascii="Times New Roman" w:hAnsi="Times New Roman"/>
          <w:sz w:val="24"/>
          <w:szCs w:val="24"/>
        </w:rPr>
        <w:t>Jõelähtme</w:t>
      </w:r>
      <w:r w:rsidRPr="000A2002">
        <w:rPr>
          <w:rFonts w:ascii="Times New Roman" w:hAnsi="Times New Roman"/>
          <w:sz w:val="24"/>
          <w:szCs w:val="24"/>
        </w:rPr>
        <w:t xml:space="preserve"> vallas, </w:t>
      </w:r>
      <w:r w:rsidR="000A2002">
        <w:rPr>
          <w:rFonts w:ascii="Times New Roman" w:hAnsi="Times New Roman"/>
          <w:sz w:val="24"/>
          <w:szCs w:val="24"/>
        </w:rPr>
        <w:t>Uus</w:t>
      </w:r>
      <w:r w:rsidRPr="000A2002">
        <w:rPr>
          <w:rFonts w:ascii="Times New Roman" w:hAnsi="Times New Roman"/>
          <w:sz w:val="24"/>
          <w:szCs w:val="24"/>
        </w:rPr>
        <w:t>küla</w:t>
      </w:r>
      <w:r w:rsidR="000A2002">
        <w:rPr>
          <w:rFonts w:ascii="Times New Roman" w:hAnsi="Times New Roman"/>
          <w:sz w:val="24"/>
          <w:szCs w:val="24"/>
        </w:rPr>
        <w:t xml:space="preserve"> külas</w:t>
      </w:r>
      <w:r w:rsidRPr="000A2002">
        <w:rPr>
          <w:rFonts w:ascii="Times New Roman" w:hAnsi="Times New Roman"/>
          <w:sz w:val="24"/>
          <w:szCs w:val="24"/>
        </w:rPr>
        <w:t xml:space="preserve"> asuvad transpordimaa kinnisasjad:</w:t>
      </w:r>
    </w:p>
    <w:p w14:paraId="121AED0A" w14:textId="0D9DC1DC" w:rsidR="00D67649" w:rsidRPr="000A2002" w:rsidRDefault="00A568BB" w:rsidP="00D67649">
      <w:pPr>
        <w:spacing w:after="120" w:line="276" w:lineRule="auto"/>
        <w:jc w:val="both"/>
        <w:rPr>
          <w:rFonts w:ascii="Times New Roman" w:hAnsi="Times New Roman"/>
          <w:sz w:val="24"/>
          <w:szCs w:val="24"/>
        </w:rPr>
      </w:pPr>
      <w:r>
        <w:rPr>
          <w:rFonts w:ascii="Times New Roman" w:hAnsi="Times New Roman"/>
          <w:sz w:val="24"/>
          <w:szCs w:val="24"/>
        </w:rPr>
        <w:t>Kase tee</w:t>
      </w:r>
      <w:r w:rsidR="00D67649" w:rsidRPr="000A2002">
        <w:rPr>
          <w:rFonts w:ascii="Times New Roman" w:hAnsi="Times New Roman"/>
          <w:sz w:val="24"/>
          <w:szCs w:val="24"/>
        </w:rPr>
        <w:t xml:space="preserve">, </w:t>
      </w:r>
      <w:r>
        <w:rPr>
          <w:rFonts w:ascii="Times New Roman" w:hAnsi="Times New Roman"/>
          <w:sz w:val="24"/>
          <w:szCs w:val="24"/>
        </w:rPr>
        <w:t>Uusküla</w:t>
      </w:r>
      <w:r w:rsidR="00D67649" w:rsidRPr="000A2002">
        <w:rPr>
          <w:rFonts w:ascii="Times New Roman" w:hAnsi="Times New Roman"/>
          <w:sz w:val="24"/>
          <w:szCs w:val="24"/>
        </w:rPr>
        <w:t xml:space="preserve"> küla, </w:t>
      </w:r>
      <w:r>
        <w:rPr>
          <w:rFonts w:ascii="Times New Roman" w:hAnsi="Times New Roman"/>
          <w:sz w:val="24"/>
          <w:szCs w:val="24"/>
        </w:rPr>
        <w:t>Jõelähtme</w:t>
      </w:r>
      <w:r w:rsidR="00D67649" w:rsidRPr="000A2002">
        <w:rPr>
          <w:rFonts w:ascii="Times New Roman" w:hAnsi="Times New Roman"/>
          <w:sz w:val="24"/>
          <w:szCs w:val="24"/>
        </w:rPr>
        <w:t xml:space="preserve"> vald, Harju maakond (kinnisasja registriosa nr </w:t>
      </w:r>
      <w:r w:rsidRPr="00A568BB">
        <w:rPr>
          <w:rFonts w:ascii="Times New Roman" w:hAnsi="Times New Roman"/>
          <w:sz w:val="24"/>
          <w:szCs w:val="24"/>
        </w:rPr>
        <w:t>11833702</w:t>
      </w:r>
      <w:r w:rsidR="00D67649" w:rsidRPr="000A2002">
        <w:rPr>
          <w:rFonts w:ascii="Times New Roman" w:hAnsi="Times New Roman"/>
          <w:sz w:val="24"/>
          <w:szCs w:val="24"/>
        </w:rPr>
        <w:t xml:space="preserve">, katastritunnus </w:t>
      </w:r>
      <w:r w:rsidRPr="00A568BB">
        <w:rPr>
          <w:rFonts w:ascii="Times New Roman" w:hAnsi="Times New Roman"/>
          <w:sz w:val="24"/>
          <w:szCs w:val="24"/>
        </w:rPr>
        <w:t>24504:004:0874</w:t>
      </w:r>
      <w:r w:rsidR="00D67649" w:rsidRPr="000A2002">
        <w:rPr>
          <w:rFonts w:ascii="Times New Roman" w:hAnsi="Times New Roman"/>
          <w:sz w:val="24"/>
          <w:szCs w:val="24"/>
        </w:rPr>
        <w:t xml:space="preserve">, pindala </w:t>
      </w:r>
      <w:r w:rsidRPr="00A568BB">
        <w:rPr>
          <w:rFonts w:ascii="Times New Roman" w:hAnsi="Times New Roman"/>
          <w:sz w:val="24"/>
          <w:szCs w:val="24"/>
        </w:rPr>
        <w:t>4476</w:t>
      </w:r>
      <w:r>
        <w:rPr>
          <w:rFonts w:ascii="Times New Roman" w:hAnsi="Times New Roman"/>
          <w:sz w:val="24"/>
          <w:szCs w:val="24"/>
        </w:rPr>
        <w:t xml:space="preserve"> </w:t>
      </w:r>
      <w:r w:rsidR="00D67649" w:rsidRPr="000A2002">
        <w:rPr>
          <w:rFonts w:ascii="Times New Roman" w:hAnsi="Times New Roman"/>
          <w:sz w:val="24"/>
          <w:szCs w:val="24"/>
        </w:rPr>
        <w:t>m², sihtotstarve transpordimaa 100%</w:t>
      </w:r>
      <w:r w:rsidR="00A17410">
        <w:rPr>
          <w:rFonts w:ascii="Times New Roman" w:hAnsi="Times New Roman"/>
          <w:sz w:val="24"/>
          <w:szCs w:val="24"/>
        </w:rPr>
        <w:t xml:space="preserve">, omanikud </w:t>
      </w:r>
      <w:r w:rsidR="00A17410" w:rsidRPr="00A17410">
        <w:rPr>
          <w:rFonts w:ascii="Times New Roman" w:hAnsi="Times New Roman"/>
          <w:sz w:val="24"/>
          <w:szCs w:val="24"/>
        </w:rPr>
        <w:t>RKAS OÜ (registrikood 12361909) 1830/4478 kaasomandist ja OÜ Loo Vesi (registrikood 10451270) 2648/4478 kaasomandist</w:t>
      </w:r>
      <w:r w:rsidR="00D67649" w:rsidRPr="000A2002">
        <w:rPr>
          <w:rFonts w:ascii="Times New Roman" w:hAnsi="Times New Roman"/>
          <w:sz w:val="24"/>
          <w:szCs w:val="24"/>
        </w:rPr>
        <w:t>);</w:t>
      </w:r>
    </w:p>
    <w:p w14:paraId="2E044FA2" w14:textId="22B78A6F" w:rsidR="00D67649" w:rsidRPr="000A2002" w:rsidRDefault="00A568BB" w:rsidP="00D67649">
      <w:pPr>
        <w:spacing w:after="120" w:line="276" w:lineRule="auto"/>
        <w:jc w:val="both"/>
        <w:rPr>
          <w:rFonts w:ascii="Times New Roman" w:hAnsi="Times New Roman"/>
          <w:sz w:val="24"/>
          <w:szCs w:val="24"/>
        </w:rPr>
      </w:pPr>
      <w:r>
        <w:rPr>
          <w:rFonts w:ascii="Times New Roman" w:hAnsi="Times New Roman"/>
          <w:sz w:val="24"/>
          <w:szCs w:val="24"/>
        </w:rPr>
        <w:t>Tiigi</w:t>
      </w:r>
      <w:r w:rsidR="00D67649" w:rsidRPr="000A2002">
        <w:rPr>
          <w:rFonts w:ascii="Times New Roman" w:hAnsi="Times New Roman"/>
          <w:sz w:val="24"/>
          <w:szCs w:val="24"/>
        </w:rPr>
        <w:t xml:space="preserve"> tee, </w:t>
      </w:r>
      <w:r>
        <w:rPr>
          <w:rFonts w:ascii="Times New Roman" w:hAnsi="Times New Roman"/>
          <w:sz w:val="24"/>
          <w:szCs w:val="24"/>
        </w:rPr>
        <w:t>Uusküla</w:t>
      </w:r>
      <w:r w:rsidR="00D67649" w:rsidRPr="000A2002">
        <w:rPr>
          <w:rFonts w:ascii="Times New Roman" w:hAnsi="Times New Roman"/>
          <w:sz w:val="24"/>
          <w:szCs w:val="24"/>
        </w:rPr>
        <w:t xml:space="preserve"> küla, </w:t>
      </w:r>
      <w:r>
        <w:rPr>
          <w:rFonts w:ascii="Times New Roman" w:hAnsi="Times New Roman"/>
          <w:sz w:val="24"/>
          <w:szCs w:val="24"/>
        </w:rPr>
        <w:t>Jõelähtme</w:t>
      </w:r>
      <w:r w:rsidR="00D67649" w:rsidRPr="000A2002">
        <w:rPr>
          <w:rFonts w:ascii="Times New Roman" w:hAnsi="Times New Roman"/>
          <w:sz w:val="24"/>
          <w:szCs w:val="24"/>
        </w:rPr>
        <w:t xml:space="preserve"> vald, Harju maakond (kinnisasja registriosa nr </w:t>
      </w:r>
      <w:r w:rsidRPr="00A568BB">
        <w:rPr>
          <w:rFonts w:ascii="Times New Roman" w:hAnsi="Times New Roman"/>
          <w:sz w:val="24"/>
          <w:szCs w:val="24"/>
        </w:rPr>
        <w:t>11831502</w:t>
      </w:r>
      <w:r w:rsidR="00D67649" w:rsidRPr="000A2002">
        <w:rPr>
          <w:rFonts w:ascii="Times New Roman" w:hAnsi="Times New Roman"/>
          <w:sz w:val="24"/>
          <w:szCs w:val="24"/>
        </w:rPr>
        <w:t xml:space="preserve">, katastritunnus </w:t>
      </w:r>
      <w:r w:rsidRPr="00A568BB">
        <w:rPr>
          <w:rFonts w:ascii="Times New Roman" w:hAnsi="Times New Roman"/>
          <w:sz w:val="24"/>
          <w:szCs w:val="24"/>
        </w:rPr>
        <w:t>24504:004:0848</w:t>
      </w:r>
      <w:r w:rsidR="00D67649" w:rsidRPr="000A2002">
        <w:rPr>
          <w:rFonts w:ascii="Times New Roman" w:hAnsi="Times New Roman"/>
          <w:sz w:val="24"/>
          <w:szCs w:val="24"/>
        </w:rPr>
        <w:t xml:space="preserve">, pindala </w:t>
      </w:r>
      <w:r w:rsidRPr="00A568BB">
        <w:rPr>
          <w:rFonts w:ascii="Times New Roman" w:hAnsi="Times New Roman"/>
          <w:sz w:val="24"/>
          <w:szCs w:val="24"/>
        </w:rPr>
        <w:t>5370</w:t>
      </w:r>
      <w:r>
        <w:rPr>
          <w:rFonts w:ascii="Times New Roman" w:hAnsi="Times New Roman"/>
          <w:sz w:val="24"/>
          <w:szCs w:val="24"/>
        </w:rPr>
        <w:t xml:space="preserve"> </w:t>
      </w:r>
      <w:r w:rsidR="00D67649" w:rsidRPr="000A2002">
        <w:rPr>
          <w:rFonts w:ascii="Times New Roman" w:hAnsi="Times New Roman"/>
          <w:sz w:val="24"/>
          <w:szCs w:val="24"/>
        </w:rPr>
        <w:t>m², sihtotstarve transpordimaa 100%</w:t>
      </w:r>
      <w:r w:rsidR="0071790A">
        <w:rPr>
          <w:rFonts w:ascii="Times New Roman" w:hAnsi="Times New Roman"/>
          <w:sz w:val="24"/>
          <w:szCs w:val="24"/>
        </w:rPr>
        <w:t xml:space="preserve">, omanikud </w:t>
      </w:r>
      <w:r w:rsidR="0071790A" w:rsidRPr="0071790A">
        <w:rPr>
          <w:rFonts w:ascii="Times New Roman" w:hAnsi="Times New Roman"/>
          <w:sz w:val="24"/>
          <w:szCs w:val="24"/>
        </w:rPr>
        <w:t>RKAS OÜ (registrikood 12361909) 3229/5368 kaasomandist ja OÜ Loo Vesi (registrikood 10451270) 2139/5368 kaasomandist</w:t>
      </w:r>
      <w:r w:rsidR="00D67649" w:rsidRPr="000A2002">
        <w:rPr>
          <w:rFonts w:ascii="Times New Roman" w:hAnsi="Times New Roman"/>
          <w:sz w:val="24"/>
          <w:szCs w:val="24"/>
        </w:rPr>
        <w:t>)</w:t>
      </w:r>
      <w:r>
        <w:rPr>
          <w:rFonts w:ascii="Times New Roman" w:hAnsi="Times New Roman"/>
          <w:sz w:val="24"/>
          <w:szCs w:val="24"/>
        </w:rPr>
        <w:t>.</w:t>
      </w:r>
    </w:p>
    <w:p w14:paraId="37366BB8" w14:textId="1870FC5D" w:rsidR="00D67649" w:rsidRPr="000A2002" w:rsidRDefault="00A568BB" w:rsidP="00D67649">
      <w:pPr>
        <w:spacing w:after="120" w:line="276" w:lineRule="auto"/>
        <w:jc w:val="both"/>
        <w:rPr>
          <w:rStyle w:val="fontstyle01"/>
          <w:rFonts w:ascii="Times New Roman" w:eastAsiaTheme="majorEastAsia" w:hAnsi="Times New Roman" w:cs="Times New Roman"/>
          <w:sz w:val="24"/>
          <w:szCs w:val="24"/>
        </w:rPr>
      </w:pPr>
      <w:r>
        <w:rPr>
          <w:rStyle w:val="fontstyle01"/>
          <w:rFonts w:ascii="Times New Roman" w:eastAsiaTheme="majorEastAsia" w:hAnsi="Times New Roman" w:cs="Times New Roman"/>
          <w:sz w:val="24"/>
          <w:szCs w:val="24"/>
        </w:rPr>
        <w:t>Kase tee ja Tiigi tee</w:t>
      </w:r>
      <w:r w:rsidR="00D67649" w:rsidRPr="000A2002">
        <w:rPr>
          <w:rStyle w:val="fontstyle01"/>
          <w:rFonts w:ascii="Times New Roman" w:eastAsiaTheme="majorEastAsia" w:hAnsi="Times New Roman" w:cs="Times New Roman"/>
          <w:sz w:val="24"/>
          <w:szCs w:val="24"/>
        </w:rPr>
        <w:t xml:space="preserve"> kinnisasjad jäävad </w:t>
      </w:r>
      <w:r w:rsidRPr="00A568BB">
        <w:rPr>
          <w:rStyle w:val="fontstyle01"/>
          <w:rFonts w:ascii="Times New Roman" w:eastAsiaTheme="majorEastAsia" w:hAnsi="Times New Roman" w:cs="Times New Roman"/>
          <w:sz w:val="24"/>
          <w:szCs w:val="24"/>
        </w:rPr>
        <w:t xml:space="preserve">Jõelähtme Vallavolikogu 28.12.2004 otsusega nr 156 kehtestatud Kuuse I ja Uue Puusepa detailplaneeringu </w:t>
      </w:r>
      <w:r w:rsidR="00D67649" w:rsidRPr="000A2002">
        <w:rPr>
          <w:rStyle w:val="fontstyle01"/>
          <w:rFonts w:ascii="Times New Roman" w:eastAsiaTheme="majorEastAsia" w:hAnsi="Times New Roman" w:cs="Times New Roman"/>
          <w:sz w:val="24"/>
          <w:szCs w:val="24"/>
        </w:rPr>
        <w:t xml:space="preserve">alale, mille kohaselt on kinnisasjade sihtotstarbeks 100% transpordimaa. </w:t>
      </w:r>
      <w:r>
        <w:rPr>
          <w:rStyle w:val="fontstyle01"/>
          <w:rFonts w:ascii="Times New Roman" w:eastAsiaTheme="majorEastAsia" w:hAnsi="Times New Roman" w:cs="Times New Roman"/>
          <w:sz w:val="24"/>
          <w:szCs w:val="24"/>
        </w:rPr>
        <w:t>Kase tee ja Tiigi tee</w:t>
      </w:r>
      <w:r w:rsidRPr="00A568BB">
        <w:rPr>
          <w:rStyle w:val="fontstyle01"/>
          <w:rFonts w:ascii="Times New Roman" w:eastAsiaTheme="majorEastAsia" w:hAnsi="Times New Roman" w:cs="Times New Roman"/>
          <w:sz w:val="24"/>
          <w:szCs w:val="24"/>
        </w:rPr>
        <w:t xml:space="preserve"> on detailplaneeringuga kavandatud avalikult kasutatavate teedena, mis teenindavad detailplaneeringus ettenähtud elamumaid</w:t>
      </w:r>
      <w:r>
        <w:rPr>
          <w:rStyle w:val="fontstyle01"/>
          <w:rFonts w:ascii="Times New Roman" w:eastAsiaTheme="majorEastAsia" w:hAnsi="Times New Roman" w:cs="Times New Roman"/>
          <w:sz w:val="24"/>
          <w:szCs w:val="24"/>
        </w:rPr>
        <w:t>. Kase tee ja Tiigi tee</w:t>
      </w:r>
      <w:r w:rsidR="00D67649" w:rsidRPr="000A2002">
        <w:rPr>
          <w:rStyle w:val="fontstyle01"/>
          <w:rFonts w:ascii="Times New Roman" w:eastAsiaTheme="majorEastAsia" w:hAnsi="Times New Roman" w:cs="Times New Roman"/>
          <w:sz w:val="24"/>
          <w:szCs w:val="24"/>
        </w:rPr>
        <w:t xml:space="preserve"> kinnisasjade parim ja ühtlasi ainus kasutus on teeliikluse korraldamiseks vajalik transpordimaa, kuna tegemist on elamumaa kinnistutele juurdepääsuks vajaliku teega.</w:t>
      </w:r>
      <w:r>
        <w:rPr>
          <w:rStyle w:val="fontstyle01"/>
          <w:rFonts w:ascii="Times New Roman" w:eastAsiaTheme="majorEastAsia" w:hAnsi="Times New Roman" w:cs="Times New Roman"/>
          <w:sz w:val="24"/>
          <w:szCs w:val="24"/>
        </w:rPr>
        <w:t xml:space="preserve"> </w:t>
      </w:r>
    </w:p>
    <w:p w14:paraId="557D3FE6" w14:textId="77777777" w:rsidR="00D67649" w:rsidRPr="000A2002" w:rsidRDefault="00D67649" w:rsidP="00D67649">
      <w:pPr>
        <w:spacing w:after="240" w:line="276" w:lineRule="auto"/>
        <w:jc w:val="both"/>
        <w:rPr>
          <w:rFonts w:ascii="Times New Roman" w:hAnsi="Times New Roman"/>
          <w:sz w:val="24"/>
          <w:szCs w:val="24"/>
        </w:rPr>
      </w:pPr>
      <w:r w:rsidRPr="000A2002">
        <w:rPr>
          <w:rFonts w:ascii="Times New Roman" w:hAnsi="Times New Roman"/>
          <w:sz w:val="24"/>
          <w:szCs w:val="24"/>
        </w:rPr>
        <w:t>Hindamise eesmärgiks on tuvastada sundvõõrandamise tasu suurus lähtudes KAHOS § 29 lg</w:t>
      </w:r>
      <w:r w:rsidRPr="000A2002">
        <w:rPr>
          <w:rFonts w:ascii="Times New Roman" w:hAnsi="Times New Roman"/>
          <w:sz w:val="24"/>
          <w:szCs w:val="24"/>
        </w:rPr>
        <w:noBreakHyphen/>
        <w:t>st 1.</w:t>
      </w:r>
    </w:p>
    <w:p w14:paraId="41094388" w14:textId="2326E983" w:rsidR="00D67649" w:rsidRPr="000A2002" w:rsidRDefault="00D67649" w:rsidP="00D67649">
      <w:pPr>
        <w:spacing w:after="240" w:line="276" w:lineRule="auto"/>
        <w:jc w:val="both"/>
        <w:rPr>
          <w:rFonts w:ascii="Times New Roman" w:hAnsi="Times New Roman"/>
          <w:sz w:val="24"/>
          <w:szCs w:val="24"/>
        </w:rPr>
      </w:pPr>
      <w:r w:rsidRPr="000A2002">
        <w:rPr>
          <w:rFonts w:ascii="Times New Roman" w:hAnsi="Times New Roman"/>
          <w:sz w:val="24"/>
          <w:szCs w:val="24"/>
        </w:rPr>
        <w:t>Kui hüvitamist põhjustavat asjaolu ei oleks esinenud, siis oleks kinnisasja omanikul kohustus teed</w:t>
      </w:r>
      <w:r w:rsidR="00A568BB">
        <w:rPr>
          <w:rFonts w:ascii="Times New Roman" w:hAnsi="Times New Roman"/>
          <w:sz w:val="24"/>
          <w:szCs w:val="24"/>
        </w:rPr>
        <w:t xml:space="preserve"> </w:t>
      </w:r>
      <w:r w:rsidRPr="000A2002">
        <w:rPr>
          <w:rFonts w:ascii="Times New Roman" w:hAnsi="Times New Roman"/>
          <w:sz w:val="24"/>
          <w:szCs w:val="24"/>
        </w:rPr>
        <w:t>korras hoida, puhastada</w:t>
      </w:r>
      <w:r w:rsidR="00A568BB">
        <w:rPr>
          <w:rFonts w:ascii="Times New Roman" w:hAnsi="Times New Roman"/>
          <w:sz w:val="24"/>
          <w:szCs w:val="24"/>
        </w:rPr>
        <w:t xml:space="preserve">, </w:t>
      </w:r>
      <w:r w:rsidRPr="000A2002">
        <w:rPr>
          <w:rFonts w:ascii="Times New Roman" w:hAnsi="Times New Roman"/>
          <w:sz w:val="24"/>
          <w:szCs w:val="24"/>
        </w:rPr>
        <w:t>hooldada</w:t>
      </w:r>
      <w:r w:rsidR="00A568BB">
        <w:rPr>
          <w:rFonts w:ascii="Times New Roman" w:hAnsi="Times New Roman"/>
          <w:sz w:val="24"/>
          <w:szCs w:val="24"/>
        </w:rPr>
        <w:t xml:space="preserve"> ja tagada ehitise nõuetelevastavus</w:t>
      </w:r>
      <w:r w:rsidRPr="000A2002">
        <w:rPr>
          <w:rFonts w:ascii="Times New Roman" w:hAnsi="Times New Roman"/>
          <w:sz w:val="24"/>
          <w:szCs w:val="24"/>
        </w:rPr>
        <w:t xml:space="preserve">. </w:t>
      </w:r>
    </w:p>
    <w:p w14:paraId="1B707E3E" w14:textId="48732C84" w:rsidR="00D67649" w:rsidRPr="000A2002" w:rsidRDefault="00D67649" w:rsidP="00D67649">
      <w:pPr>
        <w:spacing w:after="240" w:line="276" w:lineRule="auto"/>
        <w:jc w:val="both"/>
        <w:rPr>
          <w:rFonts w:ascii="Times New Roman" w:hAnsi="Times New Roman"/>
          <w:sz w:val="24"/>
          <w:szCs w:val="24"/>
        </w:rPr>
      </w:pPr>
      <w:r w:rsidRPr="000A2002">
        <w:rPr>
          <w:rFonts w:ascii="Times New Roman" w:hAnsi="Times New Roman"/>
          <w:sz w:val="24"/>
          <w:szCs w:val="24"/>
        </w:rPr>
        <w:t xml:space="preserve">Arvestades hüvitamist põhjustava asjaoluga ehk olukorras, kus kinnisasi sundvõõrandatakse kohalikule omavalitsusele, langevad kõik eelpool nimetatud kohustused </w:t>
      </w:r>
      <w:r w:rsidR="00A568BB">
        <w:rPr>
          <w:rFonts w:ascii="Times New Roman" w:hAnsi="Times New Roman"/>
          <w:sz w:val="24"/>
          <w:szCs w:val="24"/>
        </w:rPr>
        <w:t xml:space="preserve">peale kinnisasja sundvõõrandamist </w:t>
      </w:r>
      <w:r w:rsidRPr="000A2002">
        <w:rPr>
          <w:rFonts w:ascii="Times New Roman" w:hAnsi="Times New Roman"/>
          <w:sz w:val="24"/>
          <w:szCs w:val="24"/>
        </w:rPr>
        <w:t xml:space="preserve">kohalikule omavalitsusele. </w:t>
      </w:r>
    </w:p>
    <w:p w14:paraId="45A7CF17" w14:textId="77777777" w:rsidR="00D67649" w:rsidRPr="007C374A" w:rsidRDefault="00D67649" w:rsidP="00D67649">
      <w:pPr>
        <w:pStyle w:val="Pealkiri1"/>
        <w:rPr>
          <w:rFonts w:ascii="Times New Roman" w:hAnsi="Times New Roman" w:cs="Times New Roman"/>
          <w:color w:val="auto"/>
          <w:sz w:val="24"/>
          <w:szCs w:val="24"/>
          <w:u w:val="single"/>
        </w:rPr>
      </w:pPr>
      <w:r w:rsidRPr="007C374A">
        <w:rPr>
          <w:rFonts w:ascii="Times New Roman" w:hAnsi="Times New Roman" w:cs="Times New Roman"/>
          <w:color w:val="auto"/>
          <w:sz w:val="24"/>
          <w:szCs w:val="24"/>
          <w:u w:val="single"/>
        </w:rPr>
        <w:t>Hindamise metoodika</w:t>
      </w:r>
    </w:p>
    <w:p w14:paraId="045F6298" w14:textId="5998D2F6" w:rsidR="00F67871" w:rsidRDefault="00F67871" w:rsidP="00781E47">
      <w:pPr>
        <w:spacing w:after="240" w:line="276" w:lineRule="auto"/>
        <w:jc w:val="both"/>
        <w:rPr>
          <w:rFonts w:ascii="Times New Roman" w:hAnsi="Times New Roman"/>
          <w:sz w:val="24"/>
          <w:szCs w:val="24"/>
        </w:rPr>
      </w:pPr>
      <w:r>
        <w:rPr>
          <w:rFonts w:ascii="Times New Roman" w:hAnsi="Times New Roman"/>
          <w:sz w:val="24"/>
          <w:szCs w:val="24"/>
        </w:rPr>
        <w:t>Maa hindamise seaduse (</w:t>
      </w:r>
      <w:r w:rsidRPr="00F67871">
        <w:rPr>
          <w:rFonts w:ascii="Times New Roman" w:hAnsi="Times New Roman"/>
          <w:sz w:val="24"/>
          <w:szCs w:val="24"/>
        </w:rPr>
        <w:t>MHS</w:t>
      </w:r>
      <w:r>
        <w:rPr>
          <w:rFonts w:ascii="Times New Roman" w:hAnsi="Times New Roman"/>
          <w:sz w:val="24"/>
          <w:szCs w:val="24"/>
        </w:rPr>
        <w:t>)</w:t>
      </w:r>
      <w:r w:rsidRPr="00F67871">
        <w:rPr>
          <w:rFonts w:ascii="Times New Roman" w:hAnsi="Times New Roman"/>
          <w:sz w:val="24"/>
          <w:szCs w:val="24"/>
        </w:rPr>
        <w:t xml:space="preserve"> § 8 lg 2 alusel on kehtestatud Vabariigi </w:t>
      </w:r>
      <w:r>
        <w:rPr>
          <w:rFonts w:ascii="Times New Roman" w:hAnsi="Times New Roman"/>
          <w:sz w:val="24"/>
          <w:szCs w:val="24"/>
        </w:rPr>
        <w:t>V</w:t>
      </w:r>
      <w:r w:rsidRPr="00F67871">
        <w:rPr>
          <w:rFonts w:ascii="Times New Roman" w:hAnsi="Times New Roman"/>
          <w:sz w:val="24"/>
          <w:szCs w:val="24"/>
        </w:rPr>
        <w:t xml:space="preserve">alitsuse määrusega nr 22 </w:t>
      </w:r>
      <w:r>
        <w:rPr>
          <w:rFonts w:ascii="Times New Roman" w:hAnsi="Times New Roman"/>
          <w:sz w:val="24"/>
          <w:szCs w:val="24"/>
        </w:rPr>
        <w:t>„</w:t>
      </w:r>
      <w:r w:rsidRPr="00F67871">
        <w:rPr>
          <w:rFonts w:ascii="Times New Roman" w:hAnsi="Times New Roman"/>
          <w:sz w:val="24"/>
          <w:szCs w:val="24"/>
        </w:rPr>
        <w:t xml:space="preserve">Kinnisasja erakorralise hindamise kord“ </w:t>
      </w:r>
      <w:r>
        <w:rPr>
          <w:rFonts w:ascii="Times New Roman" w:hAnsi="Times New Roman"/>
          <w:sz w:val="24"/>
          <w:szCs w:val="24"/>
        </w:rPr>
        <w:t>(</w:t>
      </w:r>
      <w:r w:rsidRPr="00F67871">
        <w:rPr>
          <w:rFonts w:ascii="Times New Roman" w:hAnsi="Times New Roman"/>
          <w:sz w:val="24"/>
          <w:szCs w:val="24"/>
        </w:rPr>
        <w:t>Kord</w:t>
      </w:r>
      <w:r>
        <w:rPr>
          <w:rFonts w:ascii="Times New Roman" w:hAnsi="Times New Roman"/>
          <w:sz w:val="24"/>
          <w:szCs w:val="24"/>
        </w:rPr>
        <w:t>)</w:t>
      </w:r>
      <w:r w:rsidR="00781E47">
        <w:rPr>
          <w:rFonts w:ascii="Times New Roman" w:hAnsi="Times New Roman"/>
          <w:sz w:val="24"/>
          <w:szCs w:val="24"/>
        </w:rPr>
        <w:t>.</w:t>
      </w:r>
    </w:p>
    <w:p w14:paraId="51C07288" w14:textId="12B50551" w:rsidR="00D67649" w:rsidRPr="000A2002" w:rsidRDefault="00D67649" w:rsidP="00D67649">
      <w:pPr>
        <w:spacing w:after="240" w:line="276" w:lineRule="auto"/>
        <w:jc w:val="both"/>
        <w:rPr>
          <w:rFonts w:ascii="Times New Roman" w:hAnsi="Times New Roman"/>
          <w:sz w:val="24"/>
          <w:szCs w:val="24"/>
        </w:rPr>
      </w:pPr>
      <w:r w:rsidRPr="000A2002">
        <w:rPr>
          <w:rFonts w:ascii="Times New Roman" w:hAnsi="Times New Roman"/>
          <w:sz w:val="24"/>
          <w:szCs w:val="24"/>
        </w:rPr>
        <w:t xml:space="preserve">Kinnisasja erakorralise hindamise korra § 13 kohaselt loetakse aktiivne turg puuduvaks kinnisasjadel, mis vastavad vähemalt ühele järgmistest tingimustest: </w:t>
      </w:r>
    </w:p>
    <w:p w14:paraId="5EF6A8B1" w14:textId="77777777" w:rsidR="00D67649" w:rsidRPr="000A2002" w:rsidRDefault="00D67649" w:rsidP="00D67649">
      <w:pPr>
        <w:pStyle w:val="Loendilik"/>
        <w:numPr>
          <w:ilvl w:val="0"/>
          <w:numId w:val="1"/>
        </w:numPr>
        <w:spacing w:after="240" w:line="276" w:lineRule="auto"/>
        <w:jc w:val="both"/>
        <w:rPr>
          <w:rFonts w:ascii="Times New Roman" w:hAnsi="Times New Roman"/>
          <w:sz w:val="24"/>
          <w:szCs w:val="24"/>
        </w:rPr>
      </w:pPr>
      <w:r w:rsidRPr="000A2002">
        <w:rPr>
          <w:rFonts w:ascii="Times New Roman" w:hAnsi="Times New Roman"/>
          <w:sz w:val="24"/>
          <w:szCs w:val="24"/>
        </w:rPr>
        <w:lastRenderedPageBreak/>
        <w:t>kinnisasi kuulub vastavalt keskkonnaministri 7. juuli 2022. a määruse nr 32 „Maa korralise hindamise metoodika” §-le 15 aktiivse turuta maa rühma ning eeldusel, et maa sihtotstarve vastab parimale kasutusele (p 1);</w:t>
      </w:r>
    </w:p>
    <w:p w14:paraId="37B26D9C" w14:textId="77777777" w:rsidR="00D67649" w:rsidRPr="000A2002" w:rsidRDefault="00D67649" w:rsidP="00D67649">
      <w:pPr>
        <w:pStyle w:val="Loendilik"/>
        <w:numPr>
          <w:ilvl w:val="0"/>
          <w:numId w:val="1"/>
        </w:numPr>
        <w:spacing w:after="240" w:line="276" w:lineRule="auto"/>
        <w:jc w:val="both"/>
        <w:rPr>
          <w:rFonts w:ascii="Times New Roman" w:hAnsi="Times New Roman"/>
          <w:sz w:val="24"/>
          <w:szCs w:val="24"/>
        </w:rPr>
      </w:pPr>
      <w:r w:rsidRPr="000A2002">
        <w:rPr>
          <w:rFonts w:ascii="Times New Roman" w:hAnsi="Times New Roman"/>
          <w:sz w:val="24"/>
          <w:szCs w:val="24"/>
        </w:rPr>
        <w:t>kinnisasja olemasolev või kavandatav kasutus on seotud üksnes tehnovõrgu ja -rajatise või teega (p 2);</w:t>
      </w:r>
    </w:p>
    <w:p w14:paraId="5323D54F" w14:textId="77777777" w:rsidR="00D67649" w:rsidRPr="000A2002" w:rsidRDefault="00D67649" w:rsidP="00D67649">
      <w:pPr>
        <w:pStyle w:val="Loendilik"/>
        <w:numPr>
          <w:ilvl w:val="0"/>
          <w:numId w:val="1"/>
        </w:numPr>
        <w:spacing w:after="240" w:line="276" w:lineRule="auto"/>
        <w:jc w:val="both"/>
        <w:rPr>
          <w:rFonts w:ascii="Times New Roman" w:hAnsi="Times New Roman"/>
          <w:sz w:val="24"/>
          <w:szCs w:val="24"/>
        </w:rPr>
      </w:pPr>
      <w:r w:rsidRPr="000A2002">
        <w:rPr>
          <w:rFonts w:ascii="Times New Roman" w:hAnsi="Times New Roman"/>
          <w:sz w:val="24"/>
          <w:szCs w:val="24"/>
        </w:rPr>
        <w:t xml:space="preserve">kutseline hindaja või Maa-amet on kinnitanud, et aktiivne turg puudub (p 3). </w:t>
      </w:r>
    </w:p>
    <w:p w14:paraId="36A2E7F2" w14:textId="77777777" w:rsidR="00781E47" w:rsidRDefault="00D67649" w:rsidP="00D67649">
      <w:pPr>
        <w:spacing w:after="240" w:line="276" w:lineRule="auto"/>
        <w:jc w:val="both"/>
        <w:rPr>
          <w:rFonts w:ascii="Times New Roman" w:hAnsi="Times New Roman"/>
          <w:sz w:val="24"/>
          <w:szCs w:val="24"/>
        </w:rPr>
      </w:pPr>
      <w:r w:rsidRPr="000A2002">
        <w:rPr>
          <w:rFonts w:ascii="Times New Roman" w:hAnsi="Times New Roman"/>
          <w:sz w:val="24"/>
          <w:szCs w:val="24"/>
        </w:rPr>
        <w:t>Käesoleval juhul puudub kinnisasjadel aktiivne turg kinnisasja erakorralise hindamise korra § 13 punktide 1 ja 2 alusel</w:t>
      </w:r>
      <w:r w:rsidR="007C374A">
        <w:rPr>
          <w:rFonts w:ascii="Times New Roman" w:hAnsi="Times New Roman"/>
          <w:sz w:val="24"/>
          <w:szCs w:val="24"/>
        </w:rPr>
        <w:t xml:space="preserve">: </w:t>
      </w:r>
    </w:p>
    <w:p w14:paraId="03AF735B" w14:textId="1BB958A8" w:rsidR="00781E47" w:rsidRDefault="00781E47" w:rsidP="00D67649">
      <w:pPr>
        <w:spacing w:after="240" w:line="276" w:lineRule="auto"/>
        <w:jc w:val="both"/>
        <w:rPr>
          <w:rFonts w:ascii="Times New Roman" w:hAnsi="Times New Roman"/>
          <w:sz w:val="24"/>
          <w:szCs w:val="24"/>
        </w:rPr>
      </w:pPr>
      <w:r>
        <w:rPr>
          <w:rFonts w:ascii="Times New Roman" w:hAnsi="Times New Roman"/>
          <w:sz w:val="24"/>
          <w:szCs w:val="24"/>
        </w:rPr>
        <w:t xml:space="preserve">p 1: </w:t>
      </w:r>
      <w:r w:rsidR="007C374A">
        <w:rPr>
          <w:rFonts w:ascii="Times New Roman" w:hAnsi="Times New Roman"/>
          <w:sz w:val="24"/>
          <w:szCs w:val="24"/>
        </w:rPr>
        <w:t>M</w:t>
      </w:r>
      <w:r w:rsidR="00D67649" w:rsidRPr="000A2002">
        <w:rPr>
          <w:rFonts w:ascii="Times New Roman" w:hAnsi="Times New Roman"/>
          <w:sz w:val="24"/>
          <w:szCs w:val="24"/>
        </w:rPr>
        <w:t>aa korralise hindamise metoodika § 15 lg 1 punkti 1 kohaselt aktiivse turuta maa rühma kuuluvad järgmiste sihtotstarvete ja kõlvikutega katastriüksused või nende osad, millega kinnisvaraturul vaba turu tingimustes tehinguid ei tehta ning mille hindamisel ei saa tugineda statistilistele analüüsidele: transpordimaa, veekogude maa, turbatööstusmaa, kaitsealune maa, üldkasutatav maa, jäätmehoidla maa ja sihtotstarbeta maa ning maatulundusmaa muu maa kõlvik kõikides asukohaklassides</w:t>
      </w:r>
      <w:r>
        <w:rPr>
          <w:rFonts w:ascii="Times New Roman" w:hAnsi="Times New Roman"/>
          <w:sz w:val="24"/>
          <w:szCs w:val="24"/>
        </w:rPr>
        <w:t xml:space="preserve"> – Tiigi tee ja Kase tee on 100% transpordimaad;</w:t>
      </w:r>
    </w:p>
    <w:p w14:paraId="4F198028" w14:textId="56CD7E46" w:rsidR="00F67871" w:rsidRDefault="00781E47" w:rsidP="00D67649">
      <w:pPr>
        <w:spacing w:after="240" w:line="276" w:lineRule="auto"/>
        <w:jc w:val="both"/>
        <w:rPr>
          <w:rFonts w:ascii="Times New Roman" w:hAnsi="Times New Roman"/>
          <w:sz w:val="24"/>
          <w:szCs w:val="24"/>
        </w:rPr>
      </w:pPr>
      <w:r>
        <w:rPr>
          <w:rFonts w:ascii="Times New Roman" w:hAnsi="Times New Roman"/>
          <w:sz w:val="24"/>
          <w:szCs w:val="24"/>
        </w:rPr>
        <w:t xml:space="preserve">p 2: </w:t>
      </w:r>
      <w:r w:rsidR="00D67649" w:rsidRPr="000A2002">
        <w:rPr>
          <w:rFonts w:ascii="Times New Roman" w:hAnsi="Times New Roman"/>
          <w:sz w:val="24"/>
          <w:szCs w:val="24"/>
        </w:rPr>
        <w:t xml:space="preserve">kinnisasja erakorralise hindamise korra § 13 punkti 2 kohaselt loetakse aktiivne turg puuduvaks kinnisasjadel, mille olemasolev või kavandatav kasutus on seotud üksnes </w:t>
      </w:r>
      <w:r>
        <w:rPr>
          <w:rFonts w:ascii="Times New Roman" w:hAnsi="Times New Roman"/>
          <w:sz w:val="24"/>
          <w:szCs w:val="24"/>
        </w:rPr>
        <w:t xml:space="preserve">tehnovõrgu ja -rajatise või </w:t>
      </w:r>
      <w:r w:rsidR="00D67649" w:rsidRPr="000A2002">
        <w:rPr>
          <w:rFonts w:ascii="Times New Roman" w:hAnsi="Times New Roman"/>
          <w:sz w:val="24"/>
          <w:szCs w:val="24"/>
        </w:rPr>
        <w:t>teega</w:t>
      </w:r>
      <w:r>
        <w:rPr>
          <w:rFonts w:ascii="Times New Roman" w:hAnsi="Times New Roman"/>
          <w:sz w:val="24"/>
          <w:szCs w:val="24"/>
        </w:rPr>
        <w:t xml:space="preserve"> – Tiigi tee ja Kase tee olemasolev ja ainuvõimalik kasutus on seotud ainult tehnovõrkude ja teega.</w:t>
      </w:r>
      <w:r w:rsidR="00D67649" w:rsidRPr="000A2002">
        <w:rPr>
          <w:rFonts w:ascii="Times New Roman" w:hAnsi="Times New Roman"/>
          <w:sz w:val="24"/>
          <w:szCs w:val="24"/>
        </w:rPr>
        <w:t xml:space="preserve"> </w:t>
      </w:r>
    </w:p>
    <w:p w14:paraId="58844C70" w14:textId="4CF24E1D" w:rsidR="00781E47" w:rsidRDefault="00781E47" w:rsidP="00781E47">
      <w:pPr>
        <w:spacing w:after="240" w:line="276" w:lineRule="auto"/>
        <w:jc w:val="both"/>
        <w:rPr>
          <w:rFonts w:ascii="Times New Roman" w:hAnsi="Times New Roman"/>
          <w:sz w:val="24"/>
          <w:szCs w:val="24"/>
        </w:rPr>
      </w:pPr>
      <w:r>
        <w:rPr>
          <w:rFonts w:ascii="Times New Roman" w:hAnsi="Times New Roman"/>
          <w:sz w:val="24"/>
          <w:szCs w:val="24"/>
        </w:rPr>
        <w:t xml:space="preserve">Korra § 12 sätestab, </w:t>
      </w:r>
      <w:r w:rsidRPr="00F67871">
        <w:rPr>
          <w:rFonts w:ascii="Times New Roman" w:hAnsi="Times New Roman"/>
          <w:sz w:val="24"/>
          <w:szCs w:val="24"/>
        </w:rPr>
        <w:t xml:space="preserve">et maa väärtusena võib kasutada maa maksustamishinda aktiivse turu puudumisel juhul, kui maa sihtotstarve vastab parimale kasutusele. </w:t>
      </w:r>
    </w:p>
    <w:p w14:paraId="66755454" w14:textId="77777777" w:rsidR="00781E47" w:rsidRDefault="00781E47" w:rsidP="00781E47">
      <w:pPr>
        <w:spacing w:after="240" w:line="276" w:lineRule="auto"/>
        <w:jc w:val="both"/>
        <w:rPr>
          <w:rFonts w:ascii="Times New Roman" w:hAnsi="Times New Roman"/>
          <w:sz w:val="24"/>
          <w:szCs w:val="24"/>
        </w:rPr>
      </w:pPr>
      <w:r w:rsidRPr="00F67871">
        <w:rPr>
          <w:rFonts w:ascii="Times New Roman" w:hAnsi="Times New Roman"/>
          <w:sz w:val="24"/>
          <w:szCs w:val="24"/>
        </w:rPr>
        <w:t>Maa maksustamishind on MHS § 41 lg 1 kohaselt katastriüksusele maa korralise hindamise käigus andmekogude andmetele tuginevalt turupõhise maa väärtuse määramine</w:t>
      </w:r>
      <w:r>
        <w:rPr>
          <w:rFonts w:ascii="Times New Roman" w:hAnsi="Times New Roman"/>
          <w:sz w:val="24"/>
          <w:szCs w:val="24"/>
        </w:rPr>
        <w:t>. Maa maksustamishind kajastab</w:t>
      </w:r>
      <w:r w:rsidRPr="00F67871">
        <w:rPr>
          <w:rFonts w:ascii="Times New Roman" w:hAnsi="Times New Roman"/>
          <w:sz w:val="24"/>
          <w:szCs w:val="24"/>
        </w:rPr>
        <w:t xml:space="preserve"> MHS § 2 lg 1 kohaselt maatüki väärtust ilma sellel asuvate ehitiste, kasvava metsa, muude taimede ja päraldisteta.</w:t>
      </w:r>
    </w:p>
    <w:p w14:paraId="4474431B" w14:textId="77777777" w:rsidR="00D67649" w:rsidRPr="000A2002" w:rsidRDefault="00D67649" w:rsidP="00D67649">
      <w:pPr>
        <w:spacing w:after="240" w:line="276" w:lineRule="auto"/>
        <w:jc w:val="both"/>
        <w:rPr>
          <w:rFonts w:ascii="Times New Roman" w:hAnsi="Times New Roman"/>
          <w:sz w:val="24"/>
          <w:szCs w:val="24"/>
        </w:rPr>
      </w:pPr>
      <w:r w:rsidRPr="000A2002">
        <w:rPr>
          <w:rFonts w:ascii="Times New Roman" w:hAnsi="Times New Roman"/>
          <w:sz w:val="24"/>
          <w:szCs w:val="24"/>
        </w:rPr>
        <w:t>Hindamisaruandes puudub turuanalüüs koos tehingute ja pakkumiste ülevaatega põhjusel, et kinnisasjal puudub aktiivne turg.</w:t>
      </w:r>
    </w:p>
    <w:p w14:paraId="3B3F3A07" w14:textId="77777777" w:rsidR="00D67649" w:rsidRPr="000A2002" w:rsidRDefault="00D67649" w:rsidP="00D67649">
      <w:pPr>
        <w:spacing w:after="240" w:line="276" w:lineRule="auto"/>
        <w:jc w:val="both"/>
        <w:rPr>
          <w:rFonts w:ascii="Times New Roman" w:hAnsi="Times New Roman"/>
          <w:sz w:val="24"/>
          <w:szCs w:val="24"/>
        </w:rPr>
      </w:pPr>
      <w:r w:rsidRPr="000A2002">
        <w:rPr>
          <w:rFonts w:ascii="Times New Roman" w:hAnsi="Times New Roman"/>
          <w:sz w:val="24"/>
          <w:szCs w:val="24"/>
        </w:rPr>
        <w:t xml:space="preserve">Hindamisaruandest puuduvad riigile kuuluva kinnisasja riigi kinnisvararegistri objekti kood ning kinnisasja jääkmaksumus bilansis, sest need ei ole käesoleva hindamise kontekstis olulised. </w:t>
      </w:r>
    </w:p>
    <w:p w14:paraId="03A1E282" w14:textId="77777777" w:rsidR="00D67649" w:rsidRPr="007C374A" w:rsidRDefault="00D67649" w:rsidP="00D67649">
      <w:pPr>
        <w:pStyle w:val="Pealkiri1"/>
        <w:rPr>
          <w:rFonts w:ascii="Times New Roman" w:hAnsi="Times New Roman" w:cs="Times New Roman"/>
          <w:color w:val="auto"/>
          <w:sz w:val="24"/>
          <w:szCs w:val="24"/>
          <w:u w:val="single"/>
        </w:rPr>
      </w:pPr>
      <w:r w:rsidRPr="007C374A">
        <w:rPr>
          <w:rFonts w:ascii="Times New Roman" w:hAnsi="Times New Roman" w:cs="Times New Roman"/>
          <w:color w:val="auto"/>
          <w:sz w:val="24"/>
          <w:szCs w:val="24"/>
          <w:u w:val="single"/>
        </w:rPr>
        <w:t>Parima kasutuse analüüs</w:t>
      </w:r>
    </w:p>
    <w:p w14:paraId="747B3F09" w14:textId="77777777" w:rsidR="00D67649" w:rsidRPr="000A2002" w:rsidRDefault="00D67649" w:rsidP="00D67649">
      <w:pPr>
        <w:spacing w:after="240" w:line="276" w:lineRule="auto"/>
        <w:jc w:val="both"/>
        <w:rPr>
          <w:rFonts w:ascii="Times New Roman" w:hAnsi="Times New Roman"/>
          <w:sz w:val="24"/>
          <w:szCs w:val="24"/>
        </w:rPr>
      </w:pPr>
      <w:r w:rsidRPr="000A2002">
        <w:rPr>
          <w:rFonts w:ascii="Times New Roman" w:hAnsi="Times New Roman"/>
          <w:sz w:val="24"/>
          <w:szCs w:val="24"/>
        </w:rPr>
        <w:t>Aktiivse turu puudumisel ei ole võimalik turuväärtust hinnata ja seetõttu kasutakse muid viise väärtuse hindamiseks. Turuväärtuse hindamisel lähtutakse vara parima kasutuse analüüsi tulemustest, seejuures on parima kasutuse analüüs loogiline jätk turuanalüüsile ja eeldus kasutatava hindamismeetodi valikule. Parim kasutus on kõige tõenäolisem kasutus, mis on õiguslikult lubatav, füüsiliselt võimalik, vajalikult põhjendatud, finantsmajanduslikult otstarbekas ja mille tulemusena omandab hinnatav kinnisasi kõrgeima väärtuse. Transpordimaa parimaks kasutuseks on seega kinnisasja kasutamine liiklemiseks. Tavapäraselt ei tehta transpordimaaga tehinguid ja üldjuhul ei ole võimalik transpordimaale ehitada hooneid. Seetõttu ei saa kinnisasja hindamisel tugineda statistilistele analüüsidele ega kasutada teisi hindamismudeleid.</w:t>
      </w:r>
    </w:p>
    <w:p w14:paraId="372E23BF" w14:textId="77777777" w:rsidR="00D67649" w:rsidRPr="007C374A" w:rsidRDefault="00D67649" w:rsidP="00D67649">
      <w:pPr>
        <w:pStyle w:val="Pealkiri1"/>
        <w:rPr>
          <w:rFonts w:ascii="Times New Roman" w:hAnsi="Times New Roman" w:cs="Times New Roman"/>
          <w:color w:val="auto"/>
          <w:sz w:val="24"/>
          <w:szCs w:val="24"/>
          <w:u w:val="single"/>
        </w:rPr>
      </w:pPr>
      <w:r w:rsidRPr="007C374A">
        <w:rPr>
          <w:rFonts w:ascii="Times New Roman" w:hAnsi="Times New Roman" w:cs="Times New Roman"/>
          <w:color w:val="auto"/>
          <w:sz w:val="24"/>
          <w:szCs w:val="24"/>
          <w:u w:val="single"/>
        </w:rPr>
        <w:t>Kinnisasja planeeringud ja mõju väärtusele</w:t>
      </w:r>
    </w:p>
    <w:p w14:paraId="001E2A63" w14:textId="24722031" w:rsidR="00D67649" w:rsidRPr="000A2002" w:rsidRDefault="007C374A" w:rsidP="00D67649">
      <w:pPr>
        <w:spacing w:after="240" w:line="276" w:lineRule="auto"/>
        <w:jc w:val="both"/>
        <w:rPr>
          <w:rFonts w:ascii="Times New Roman" w:hAnsi="Times New Roman"/>
          <w:i/>
          <w:iCs/>
          <w:sz w:val="24"/>
          <w:szCs w:val="24"/>
        </w:rPr>
      </w:pPr>
      <w:r>
        <w:rPr>
          <w:rStyle w:val="fontstyle01"/>
          <w:rFonts w:ascii="Times New Roman" w:eastAsiaTheme="majorEastAsia" w:hAnsi="Times New Roman" w:cs="Times New Roman"/>
          <w:sz w:val="24"/>
          <w:szCs w:val="24"/>
        </w:rPr>
        <w:t>Kase tee ja Tiigi tee</w:t>
      </w:r>
      <w:r w:rsidR="00D67649" w:rsidRPr="000A2002">
        <w:rPr>
          <w:rStyle w:val="fontstyle01"/>
          <w:rFonts w:ascii="Times New Roman" w:eastAsiaTheme="majorEastAsia" w:hAnsi="Times New Roman" w:cs="Times New Roman"/>
          <w:sz w:val="24"/>
          <w:szCs w:val="24"/>
        </w:rPr>
        <w:t xml:space="preserve"> kinnisasjad </w:t>
      </w:r>
      <w:r w:rsidRPr="00A568BB">
        <w:rPr>
          <w:rStyle w:val="fontstyle01"/>
          <w:rFonts w:ascii="Times New Roman" w:eastAsiaTheme="majorEastAsia" w:hAnsi="Times New Roman" w:cs="Times New Roman"/>
          <w:sz w:val="24"/>
          <w:szCs w:val="24"/>
        </w:rPr>
        <w:t xml:space="preserve">Jõelähtme Vallavolikogu 28.12.2004 otsusega nr 156 kehtestatud Kuuse I ja Uue Puusepa detailplaneeringu </w:t>
      </w:r>
      <w:r w:rsidR="00D67649" w:rsidRPr="000A2002">
        <w:rPr>
          <w:rStyle w:val="fontstyle01"/>
          <w:rFonts w:ascii="Times New Roman" w:eastAsiaTheme="majorEastAsia" w:hAnsi="Times New Roman" w:cs="Times New Roman"/>
          <w:sz w:val="24"/>
          <w:szCs w:val="24"/>
        </w:rPr>
        <w:t xml:space="preserve">alale, mille kohaselt on kinnisasjade sihtotstarbeks 100% transpordimaa. </w:t>
      </w:r>
      <w:r w:rsidR="00D67649" w:rsidRPr="000A2002">
        <w:rPr>
          <w:rFonts w:ascii="Times New Roman" w:hAnsi="Times New Roman"/>
          <w:sz w:val="24"/>
          <w:szCs w:val="24"/>
        </w:rPr>
        <w:t xml:space="preserve">Tegemist on </w:t>
      </w:r>
      <w:r>
        <w:rPr>
          <w:rFonts w:ascii="Times New Roman" w:hAnsi="Times New Roman"/>
          <w:sz w:val="24"/>
          <w:szCs w:val="24"/>
        </w:rPr>
        <w:t>avalikuks kasutuseks ettenähtud teedega</w:t>
      </w:r>
      <w:r w:rsidR="00D67649" w:rsidRPr="000A2002">
        <w:rPr>
          <w:rFonts w:ascii="Times New Roman" w:hAnsi="Times New Roman"/>
          <w:sz w:val="24"/>
          <w:szCs w:val="24"/>
        </w:rPr>
        <w:t>, millega kaasnevad tee korra</w:t>
      </w:r>
      <w:r w:rsidR="00781E47">
        <w:rPr>
          <w:rFonts w:ascii="Times New Roman" w:hAnsi="Times New Roman"/>
          <w:sz w:val="24"/>
          <w:szCs w:val="24"/>
        </w:rPr>
        <w:t>s</w:t>
      </w:r>
      <w:r w:rsidR="00D67649" w:rsidRPr="000A2002">
        <w:rPr>
          <w:rFonts w:ascii="Times New Roman" w:hAnsi="Times New Roman"/>
          <w:sz w:val="24"/>
          <w:szCs w:val="24"/>
        </w:rPr>
        <w:t>hoiu kohustused ja teele kui rajatisele kaasnevad kohustused ohutuse osas, mis tähendab, et</w:t>
      </w:r>
      <w:r>
        <w:rPr>
          <w:rFonts w:ascii="Times New Roman" w:hAnsi="Times New Roman"/>
          <w:sz w:val="24"/>
          <w:szCs w:val="24"/>
        </w:rPr>
        <w:t xml:space="preserve"> teed kui ehitist</w:t>
      </w:r>
      <w:r w:rsidR="00D67649" w:rsidRPr="000A2002">
        <w:rPr>
          <w:rFonts w:ascii="Times New Roman" w:hAnsi="Times New Roman"/>
          <w:sz w:val="24"/>
          <w:szCs w:val="24"/>
        </w:rPr>
        <w:t xml:space="preserve"> tuleb perioodiliselt remontida.</w:t>
      </w:r>
    </w:p>
    <w:p w14:paraId="204CBCD5" w14:textId="77777777" w:rsidR="00D67649" w:rsidRPr="007C374A" w:rsidRDefault="00D67649" w:rsidP="00D67649">
      <w:pPr>
        <w:pStyle w:val="Pealkiri1"/>
        <w:rPr>
          <w:rFonts w:ascii="Times New Roman" w:hAnsi="Times New Roman" w:cs="Times New Roman"/>
          <w:color w:val="auto"/>
          <w:sz w:val="24"/>
          <w:szCs w:val="24"/>
          <w:u w:val="single"/>
        </w:rPr>
      </w:pPr>
      <w:r w:rsidRPr="007C374A">
        <w:rPr>
          <w:rFonts w:ascii="Times New Roman" w:hAnsi="Times New Roman" w:cs="Times New Roman"/>
          <w:color w:val="auto"/>
          <w:sz w:val="24"/>
          <w:szCs w:val="24"/>
          <w:u w:val="single"/>
        </w:rPr>
        <w:t>Kinnisasja paikvaatlus</w:t>
      </w:r>
    </w:p>
    <w:p w14:paraId="780E7CE5" w14:textId="064B7AB3" w:rsidR="007C374A" w:rsidRPr="00FD267B" w:rsidRDefault="007C374A" w:rsidP="00D67649">
      <w:pPr>
        <w:spacing w:after="120" w:line="276" w:lineRule="auto"/>
        <w:jc w:val="both"/>
        <w:rPr>
          <w:rStyle w:val="fontstyle01"/>
          <w:rFonts w:ascii="Times New Roman" w:eastAsiaTheme="majorEastAsia" w:hAnsi="Times New Roman" w:cs="Times New Roman"/>
          <w:sz w:val="24"/>
          <w:szCs w:val="24"/>
        </w:rPr>
      </w:pPr>
      <w:r w:rsidRPr="00FD267B">
        <w:rPr>
          <w:rStyle w:val="fontstyle01"/>
          <w:rFonts w:ascii="Times New Roman" w:eastAsiaTheme="majorEastAsia" w:hAnsi="Times New Roman" w:cs="Times New Roman"/>
          <w:sz w:val="24"/>
          <w:szCs w:val="24"/>
        </w:rPr>
        <w:t>Jõelähtme</w:t>
      </w:r>
      <w:r w:rsidR="00D67649" w:rsidRPr="00FD267B">
        <w:rPr>
          <w:rStyle w:val="fontstyle01"/>
          <w:rFonts w:ascii="Times New Roman" w:eastAsiaTheme="majorEastAsia" w:hAnsi="Times New Roman" w:cs="Times New Roman"/>
          <w:sz w:val="24"/>
          <w:szCs w:val="24"/>
        </w:rPr>
        <w:t xml:space="preserve"> </w:t>
      </w:r>
      <w:r w:rsidR="00F27E68">
        <w:rPr>
          <w:rStyle w:val="fontstyle01"/>
          <w:rFonts w:ascii="Times New Roman" w:eastAsiaTheme="majorEastAsia" w:hAnsi="Times New Roman" w:cs="Times New Roman"/>
          <w:sz w:val="24"/>
          <w:szCs w:val="24"/>
        </w:rPr>
        <w:t>Vallavalitsuse teenistuja</w:t>
      </w:r>
      <w:r w:rsidR="00D67649" w:rsidRPr="00FD267B">
        <w:rPr>
          <w:rStyle w:val="fontstyle01"/>
          <w:rFonts w:ascii="Times New Roman" w:eastAsiaTheme="majorEastAsia" w:hAnsi="Times New Roman" w:cs="Times New Roman"/>
          <w:sz w:val="24"/>
          <w:szCs w:val="24"/>
        </w:rPr>
        <w:t xml:space="preserve"> on teostanud </w:t>
      </w:r>
      <w:r w:rsidRPr="00FD267B">
        <w:rPr>
          <w:rStyle w:val="fontstyle01"/>
          <w:rFonts w:ascii="Times New Roman" w:eastAsiaTheme="majorEastAsia" w:hAnsi="Times New Roman" w:cs="Times New Roman"/>
          <w:sz w:val="24"/>
          <w:szCs w:val="24"/>
        </w:rPr>
        <w:t>11.07.2025</w:t>
      </w:r>
      <w:r w:rsidR="00D67649" w:rsidRPr="00FD267B">
        <w:rPr>
          <w:rStyle w:val="fontstyle01"/>
          <w:rFonts w:ascii="Times New Roman" w:eastAsiaTheme="majorEastAsia" w:hAnsi="Times New Roman" w:cs="Times New Roman"/>
          <w:sz w:val="24"/>
          <w:szCs w:val="24"/>
        </w:rPr>
        <w:t xml:space="preserve"> paikvaatluse, mille käigus on tuvastatud, et</w:t>
      </w:r>
      <w:r w:rsidRPr="00FD267B">
        <w:rPr>
          <w:rStyle w:val="fontstyle01"/>
          <w:rFonts w:ascii="Times New Roman" w:eastAsiaTheme="majorEastAsia" w:hAnsi="Times New Roman" w:cs="Times New Roman"/>
          <w:sz w:val="24"/>
          <w:szCs w:val="24"/>
        </w:rPr>
        <w:t xml:space="preserve"> mõlemad teed on kaetud kõvakattega ning heas korras. Kinnisasjadel </w:t>
      </w:r>
      <w:r w:rsidR="005D5D26">
        <w:rPr>
          <w:rStyle w:val="fontstyle01"/>
          <w:rFonts w:ascii="Times New Roman" w:eastAsiaTheme="majorEastAsia" w:hAnsi="Times New Roman" w:cs="Times New Roman"/>
          <w:sz w:val="24"/>
          <w:szCs w:val="24"/>
        </w:rPr>
        <w:t>on</w:t>
      </w:r>
      <w:r w:rsidRPr="00FD267B">
        <w:rPr>
          <w:rStyle w:val="fontstyle01"/>
          <w:rFonts w:ascii="Times New Roman" w:eastAsiaTheme="majorEastAsia" w:hAnsi="Times New Roman" w:cs="Times New Roman"/>
          <w:sz w:val="24"/>
          <w:szCs w:val="24"/>
        </w:rPr>
        <w:t xml:space="preserve"> lisaks teele olemasolevad tuletõrjehüdrandid </w:t>
      </w:r>
      <w:r w:rsidR="005D5D26">
        <w:rPr>
          <w:rStyle w:val="fontstyle01"/>
          <w:rFonts w:ascii="Times New Roman" w:eastAsiaTheme="majorEastAsia" w:hAnsi="Times New Roman" w:cs="Times New Roman"/>
          <w:sz w:val="24"/>
          <w:szCs w:val="24"/>
        </w:rPr>
        <w:t>ning</w:t>
      </w:r>
      <w:r w:rsidRPr="00FD267B">
        <w:rPr>
          <w:rStyle w:val="fontstyle01"/>
          <w:rFonts w:ascii="Times New Roman" w:eastAsiaTheme="majorEastAsia" w:hAnsi="Times New Roman" w:cs="Times New Roman"/>
          <w:sz w:val="24"/>
          <w:szCs w:val="24"/>
        </w:rPr>
        <w:t xml:space="preserve"> </w:t>
      </w:r>
      <w:r w:rsidR="005D5D26">
        <w:rPr>
          <w:rStyle w:val="fontstyle01"/>
          <w:rFonts w:ascii="Times New Roman" w:eastAsiaTheme="majorEastAsia" w:hAnsi="Times New Roman" w:cs="Times New Roman"/>
          <w:sz w:val="24"/>
          <w:szCs w:val="24"/>
        </w:rPr>
        <w:t>ühisveevärgi ja –kanalisatsioonirajatised (</w:t>
      </w:r>
      <w:r w:rsidRPr="00FD267B">
        <w:rPr>
          <w:rStyle w:val="fontstyle01"/>
          <w:rFonts w:ascii="Times New Roman" w:eastAsiaTheme="majorEastAsia" w:hAnsi="Times New Roman" w:cs="Times New Roman"/>
          <w:sz w:val="24"/>
          <w:szCs w:val="24"/>
        </w:rPr>
        <w:t>ÜVK</w:t>
      </w:r>
      <w:r w:rsidR="005D5D26">
        <w:rPr>
          <w:rStyle w:val="fontstyle01"/>
          <w:rFonts w:ascii="Times New Roman" w:eastAsiaTheme="majorEastAsia" w:hAnsi="Times New Roman" w:cs="Times New Roman"/>
          <w:sz w:val="24"/>
          <w:szCs w:val="24"/>
        </w:rPr>
        <w:t>)</w:t>
      </w:r>
      <w:r w:rsidRPr="00FD267B">
        <w:rPr>
          <w:rStyle w:val="fontstyle01"/>
          <w:rFonts w:ascii="Times New Roman" w:eastAsiaTheme="majorEastAsia" w:hAnsi="Times New Roman" w:cs="Times New Roman"/>
          <w:sz w:val="24"/>
          <w:szCs w:val="24"/>
        </w:rPr>
        <w:t xml:space="preserve"> </w:t>
      </w:r>
      <w:r w:rsidR="005D5D26">
        <w:rPr>
          <w:rStyle w:val="fontstyle01"/>
          <w:rFonts w:ascii="Times New Roman" w:eastAsiaTheme="majorEastAsia" w:hAnsi="Times New Roman" w:cs="Times New Roman"/>
          <w:sz w:val="24"/>
          <w:szCs w:val="24"/>
        </w:rPr>
        <w:t>ja</w:t>
      </w:r>
      <w:r w:rsidRPr="00FD267B">
        <w:rPr>
          <w:rStyle w:val="fontstyle01"/>
          <w:rFonts w:ascii="Times New Roman" w:eastAsiaTheme="majorEastAsia" w:hAnsi="Times New Roman" w:cs="Times New Roman"/>
          <w:sz w:val="24"/>
          <w:szCs w:val="24"/>
        </w:rPr>
        <w:t xml:space="preserve"> tänavavalgustus</w:t>
      </w:r>
      <w:r w:rsidR="005D5D26">
        <w:rPr>
          <w:rStyle w:val="fontstyle01"/>
          <w:rFonts w:ascii="Times New Roman" w:eastAsiaTheme="majorEastAsia" w:hAnsi="Times New Roman" w:cs="Times New Roman"/>
          <w:sz w:val="24"/>
          <w:szCs w:val="24"/>
        </w:rPr>
        <w:t>e rajatised</w:t>
      </w:r>
      <w:r w:rsidRPr="00FD267B">
        <w:rPr>
          <w:rStyle w:val="fontstyle01"/>
          <w:rFonts w:ascii="Times New Roman" w:eastAsiaTheme="majorEastAsia" w:hAnsi="Times New Roman" w:cs="Times New Roman"/>
          <w:sz w:val="24"/>
          <w:szCs w:val="24"/>
        </w:rPr>
        <w:t>.</w:t>
      </w:r>
      <w:r w:rsidR="00A17410">
        <w:rPr>
          <w:rStyle w:val="fontstyle01"/>
          <w:rFonts w:ascii="Times New Roman" w:eastAsiaTheme="majorEastAsia" w:hAnsi="Times New Roman" w:cs="Times New Roman"/>
          <w:sz w:val="24"/>
          <w:szCs w:val="24"/>
        </w:rPr>
        <w:t xml:space="preserve"> Registriandmetest nähtuvalt paiknevad kinnisasjadel ka elektrirajatised.</w:t>
      </w:r>
    </w:p>
    <w:p w14:paraId="708A553F" w14:textId="7BC66921" w:rsidR="007C374A" w:rsidRDefault="007C374A" w:rsidP="00D67649">
      <w:pPr>
        <w:spacing w:after="120" w:line="276" w:lineRule="auto"/>
        <w:jc w:val="both"/>
        <w:rPr>
          <w:rStyle w:val="fontstyle01"/>
          <w:rFonts w:ascii="Times New Roman" w:eastAsiaTheme="majorEastAsia" w:hAnsi="Times New Roman" w:cs="Times New Roman"/>
          <w:sz w:val="24"/>
          <w:szCs w:val="24"/>
        </w:rPr>
      </w:pPr>
      <w:r>
        <w:rPr>
          <w:rFonts w:ascii="Times New Roman" w:eastAsiaTheme="majorEastAsia" w:hAnsi="Times New Roman"/>
          <w:noProof/>
          <w:color w:val="000000"/>
          <w:sz w:val="24"/>
          <w:szCs w:val="24"/>
          <w14:ligatures w14:val="standardContextual"/>
        </w:rPr>
        <w:drawing>
          <wp:inline distT="0" distB="0" distL="0" distR="0" wp14:anchorId="7684424D" wp14:editId="7682A2B2">
            <wp:extent cx="5939790" cy="5943600"/>
            <wp:effectExtent l="0" t="0" r="3810" b="0"/>
            <wp:docPr id="401180692" name="Pilt 1" descr="Pilt, millel on kujutatud õues, taevas, Maasõiduk, rat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80692" name="Pilt 1" descr="Pilt, millel on kujutatud õues, taevas, Maasõiduk, ratas&#10;&#10;Tehisintellekti genereeritud sisu ei pruugi olla õig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9790" cy="5943600"/>
                    </a:xfrm>
                    <a:prstGeom prst="rect">
                      <a:avLst/>
                    </a:prstGeom>
                  </pic:spPr>
                </pic:pic>
              </a:graphicData>
            </a:graphic>
          </wp:inline>
        </w:drawing>
      </w:r>
      <w:r w:rsidRPr="00FD267B">
        <w:rPr>
          <w:rStyle w:val="fontstyle01"/>
          <w:rFonts w:ascii="Times New Roman" w:eastAsiaTheme="majorEastAsia" w:hAnsi="Times New Roman" w:cs="Times New Roman"/>
          <w:sz w:val="20"/>
          <w:szCs w:val="20"/>
        </w:rPr>
        <w:t xml:space="preserve">Kase tee </w:t>
      </w:r>
      <w:r w:rsidR="00FD267B" w:rsidRPr="00FD267B">
        <w:rPr>
          <w:rStyle w:val="fontstyle01"/>
          <w:rFonts w:ascii="Times New Roman" w:eastAsiaTheme="majorEastAsia" w:hAnsi="Times New Roman" w:cs="Times New Roman"/>
          <w:sz w:val="20"/>
          <w:szCs w:val="20"/>
        </w:rPr>
        <w:t>(foto suund Hiie tee ja Kase tee ristmikult)</w:t>
      </w:r>
    </w:p>
    <w:p w14:paraId="78945093" w14:textId="1F1F00DC" w:rsidR="007C374A" w:rsidRDefault="007C374A" w:rsidP="007C374A">
      <w:pPr>
        <w:spacing w:after="120" w:line="276" w:lineRule="auto"/>
        <w:rPr>
          <w:rStyle w:val="fontstyle01"/>
          <w:rFonts w:ascii="Times New Roman" w:eastAsiaTheme="majorEastAsia" w:hAnsi="Times New Roman" w:cs="Times New Roman"/>
          <w:sz w:val="24"/>
          <w:szCs w:val="24"/>
          <w:highlight w:val="yellow"/>
        </w:rPr>
      </w:pPr>
      <w:r>
        <w:rPr>
          <w:rFonts w:ascii="Times New Roman" w:eastAsiaTheme="majorEastAsia" w:hAnsi="Times New Roman"/>
          <w:noProof/>
          <w:color w:val="000000"/>
          <w:sz w:val="24"/>
          <w:szCs w:val="24"/>
          <w14:ligatures w14:val="standardContextual"/>
        </w:rPr>
        <w:drawing>
          <wp:inline distT="0" distB="0" distL="0" distR="0" wp14:anchorId="62CA2F05" wp14:editId="4642D30D">
            <wp:extent cx="5939790" cy="7919720"/>
            <wp:effectExtent l="0" t="0" r="3810" b="5080"/>
            <wp:docPr id="23484904" name="Pilt 2" descr="Pilt, millel on kujutatud õues, taevas, taim, te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4904" name="Pilt 2" descr="Pilt, millel on kujutatud õues, taevas, taim, tee&#10;&#10;Tehisintellekti genereeritud sisu ei pruugi olla õig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r w:rsidRPr="00FD267B">
        <w:rPr>
          <w:rStyle w:val="fontstyle01"/>
          <w:rFonts w:ascii="Times New Roman" w:eastAsiaTheme="majorEastAsia" w:hAnsi="Times New Roman" w:cs="Times New Roman"/>
          <w:sz w:val="20"/>
          <w:szCs w:val="20"/>
        </w:rPr>
        <w:t xml:space="preserve">Kase tee </w:t>
      </w:r>
      <w:r w:rsidR="00FD267B" w:rsidRPr="00FD267B">
        <w:rPr>
          <w:rStyle w:val="fontstyle01"/>
          <w:rFonts w:ascii="Times New Roman" w:eastAsiaTheme="majorEastAsia" w:hAnsi="Times New Roman" w:cs="Times New Roman"/>
          <w:sz w:val="20"/>
          <w:szCs w:val="20"/>
        </w:rPr>
        <w:t>(foto suund Tiigi tee ja Kase tee ristmikult)</w:t>
      </w:r>
      <w:r w:rsidRPr="00FD267B">
        <w:rPr>
          <w:rFonts w:ascii="Times New Roman" w:eastAsiaTheme="majorEastAsia" w:hAnsi="Times New Roman"/>
          <w:noProof/>
          <w:color w:val="000000"/>
          <w:sz w:val="20"/>
          <w14:ligatures w14:val="standardContextual"/>
        </w:rPr>
        <w:drawing>
          <wp:inline distT="0" distB="0" distL="0" distR="0" wp14:anchorId="566F50E4" wp14:editId="3F269585">
            <wp:extent cx="5939790" cy="7919720"/>
            <wp:effectExtent l="0" t="0" r="3810" b="5080"/>
            <wp:docPr id="2089019041" name="Pilt 3" descr="Pilt, millel on kujutatud õues, taevas, tee, Teepin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19041" name="Pilt 3" descr="Pilt, millel on kujutatud õues, taevas, tee, Teepind&#10;&#10;Tehisintellekti genereeritud sisu ei pruugi olla õi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r w:rsidRPr="00FD267B">
        <w:rPr>
          <w:rStyle w:val="fontstyle01"/>
          <w:rFonts w:ascii="Times New Roman" w:eastAsiaTheme="majorEastAsia" w:hAnsi="Times New Roman" w:cs="Times New Roman"/>
          <w:sz w:val="20"/>
          <w:szCs w:val="20"/>
        </w:rPr>
        <w:t>Tiigi tee</w:t>
      </w:r>
      <w:r w:rsidR="00FD267B" w:rsidRPr="00FD267B">
        <w:rPr>
          <w:rStyle w:val="fontstyle01"/>
          <w:rFonts w:ascii="Times New Roman" w:eastAsiaTheme="majorEastAsia" w:hAnsi="Times New Roman" w:cs="Times New Roman"/>
          <w:sz w:val="20"/>
          <w:szCs w:val="20"/>
        </w:rPr>
        <w:t xml:space="preserve"> (foto suund Hiie tee ja Tiigi tee ristmikult)</w:t>
      </w:r>
      <w:r w:rsidRPr="00FD267B">
        <w:rPr>
          <w:rFonts w:ascii="Times New Roman" w:eastAsiaTheme="majorEastAsia" w:hAnsi="Times New Roman"/>
          <w:noProof/>
          <w:color w:val="000000"/>
          <w:sz w:val="20"/>
          <w14:ligatures w14:val="standardContextual"/>
        </w:rPr>
        <w:drawing>
          <wp:inline distT="0" distB="0" distL="0" distR="0" wp14:anchorId="1BF4EED5" wp14:editId="151AC5E5">
            <wp:extent cx="5939790" cy="7919720"/>
            <wp:effectExtent l="0" t="0" r="3810" b="5080"/>
            <wp:docPr id="410021204" name="Pilt 4" descr="Pilt, millel on kujutatud õues, taevas, puu, te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21204" name="Pilt 4" descr="Pilt, millel on kujutatud õues, taevas, puu, tee&#10;&#10;Tehisintellekti genereeritud sisu ei pruugi olla õi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r w:rsidRPr="00FD267B">
        <w:rPr>
          <w:rStyle w:val="fontstyle01"/>
          <w:rFonts w:ascii="Times New Roman" w:eastAsiaTheme="majorEastAsia" w:hAnsi="Times New Roman" w:cs="Times New Roman"/>
          <w:sz w:val="20"/>
          <w:szCs w:val="20"/>
        </w:rPr>
        <w:t>Tiigi tee</w:t>
      </w:r>
      <w:r w:rsidR="00FD267B" w:rsidRPr="00FD267B">
        <w:rPr>
          <w:rStyle w:val="fontstyle01"/>
          <w:rFonts w:ascii="Times New Roman" w:eastAsiaTheme="majorEastAsia" w:hAnsi="Times New Roman" w:cs="Times New Roman"/>
          <w:sz w:val="20"/>
          <w:szCs w:val="20"/>
        </w:rPr>
        <w:t xml:space="preserve"> (foto suund Tiigi tee 16 kinnistu piirilt Tiigi tee 17 ja 22 poole)</w:t>
      </w:r>
    </w:p>
    <w:p w14:paraId="14976DBE" w14:textId="288CC17C" w:rsidR="0071790A" w:rsidRDefault="0071790A" w:rsidP="0071790A">
      <w:pPr>
        <w:pStyle w:val="Pealkiri1"/>
        <w:rPr>
          <w:rStyle w:val="fontstyle01"/>
          <w:rFonts w:ascii="Times New Roman" w:hAnsi="Times New Roman" w:cs="Times New Roman"/>
          <w:sz w:val="24"/>
          <w:szCs w:val="24"/>
        </w:rPr>
      </w:pPr>
      <w:r w:rsidRPr="0071790A">
        <w:rPr>
          <w:rFonts w:ascii="Times New Roman" w:hAnsi="Times New Roman" w:cs="Times New Roman"/>
          <w:color w:val="auto"/>
          <w:sz w:val="24"/>
          <w:szCs w:val="24"/>
          <w:u w:val="single"/>
        </w:rPr>
        <w:t>Tehnorajatiste</w:t>
      </w:r>
      <w:r>
        <w:rPr>
          <w:rFonts w:ascii="Times New Roman" w:hAnsi="Times New Roman" w:cs="Times New Roman"/>
          <w:color w:val="auto"/>
          <w:sz w:val="24"/>
          <w:szCs w:val="24"/>
          <w:u w:val="single"/>
        </w:rPr>
        <w:t xml:space="preserve"> ja piiratud asjaõiguste omandid, väärtused</w:t>
      </w:r>
      <w:r>
        <w:rPr>
          <w:rStyle w:val="fontstyle01"/>
          <w:rFonts w:ascii="Times New Roman" w:hAnsi="Times New Roman" w:cs="Times New Roman"/>
          <w:sz w:val="24"/>
          <w:szCs w:val="24"/>
        </w:rPr>
        <w:t xml:space="preserve"> </w:t>
      </w:r>
    </w:p>
    <w:p w14:paraId="61BE6606" w14:textId="3371174B" w:rsidR="005D5D26" w:rsidRPr="005D5D26" w:rsidRDefault="005D5D26" w:rsidP="00D67649">
      <w:pPr>
        <w:spacing w:after="120" w:line="276" w:lineRule="auto"/>
        <w:jc w:val="both"/>
        <w:rPr>
          <w:rStyle w:val="fontstyle01"/>
          <w:rFonts w:ascii="Times New Roman" w:eastAsiaTheme="majorEastAsia" w:hAnsi="Times New Roman" w:cs="Times New Roman"/>
          <w:sz w:val="24"/>
          <w:szCs w:val="24"/>
        </w:rPr>
      </w:pPr>
      <w:r w:rsidRPr="005D5D26">
        <w:rPr>
          <w:rStyle w:val="fontstyle01"/>
          <w:rFonts w:ascii="Times New Roman" w:eastAsiaTheme="majorEastAsia" w:hAnsi="Times New Roman" w:cs="Times New Roman"/>
          <w:sz w:val="24"/>
          <w:szCs w:val="24"/>
        </w:rPr>
        <w:t>Kinnistutel</w:t>
      </w:r>
      <w:r w:rsidR="00D67649" w:rsidRPr="005D5D26">
        <w:rPr>
          <w:rStyle w:val="fontstyle01"/>
          <w:rFonts w:ascii="Times New Roman" w:eastAsiaTheme="majorEastAsia" w:hAnsi="Times New Roman" w:cs="Times New Roman"/>
          <w:sz w:val="24"/>
          <w:szCs w:val="24"/>
        </w:rPr>
        <w:t xml:space="preserve"> asuv</w:t>
      </w:r>
      <w:r w:rsidRPr="005D5D26">
        <w:rPr>
          <w:rStyle w:val="fontstyle01"/>
          <w:rFonts w:ascii="Times New Roman" w:eastAsiaTheme="majorEastAsia" w:hAnsi="Times New Roman" w:cs="Times New Roman"/>
          <w:sz w:val="24"/>
          <w:szCs w:val="24"/>
        </w:rPr>
        <w:t>ad ÜVK rajatised (sh tulekustutusvee süsteem) on OÜ Loo Vesi (reg 10451270) omand ega kuulu sundvõõrandamisele</w:t>
      </w:r>
      <w:r w:rsidR="00A17410">
        <w:rPr>
          <w:rStyle w:val="fontstyle01"/>
          <w:rFonts w:ascii="Times New Roman" w:eastAsiaTheme="majorEastAsia" w:hAnsi="Times New Roman" w:cs="Times New Roman"/>
          <w:sz w:val="24"/>
          <w:szCs w:val="24"/>
        </w:rPr>
        <w:t>, seega nende väärtust ei hinnata.</w:t>
      </w:r>
    </w:p>
    <w:p w14:paraId="6612E80F" w14:textId="191D9E78" w:rsidR="005D5D26" w:rsidRDefault="005D5D26" w:rsidP="00D67649">
      <w:pPr>
        <w:spacing w:after="120" w:line="276" w:lineRule="auto"/>
        <w:jc w:val="both"/>
        <w:rPr>
          <w:rStyle w:val="fontstyle01"/>
          <w:rFonts w:ascii="Times New Roman" w:eastAsiaTheme="majorEastAsia" w:hAnsi="Times New Roman" w:cs="Times New Roman"/>
          <w:sz w:val="24"/>
          <w:szCs w:val="24"/>
        </w:rPr>
      </w:pPr>
      <w:r w:rsidRPr="005D5D26">
        <w:rPr>
          <w:rStyle w:val="fontstyle01"/>
          <w:rFonts w:ascii="Times New Roman" w:eastAsiaTheme="majorEastAsia" w:hAnsi="Times New Roman" w:cs="Times New Roman"/>
          <w:sz w:val="24"/>
          <w:szCs w:val="24"/>
        </w:rPr>
        <w:t>Kinnistutel asuvad tänavavalgustusrajatised</w:t>
      </w:r>
      <w:r>
        <w:rPr>
          <w:rStyle w:val="fontstyle01"/>
          <w:rFonts w:ascii="Times New Roman" w:eastAsiaTheme="majorEastAsia" w:hAnsi="Times New Roman" w:cs="Times New Roman"/>
          <w:sz w:val="24"/>
          <w:szCs w:val="24"/>
        </w:rPr>
        <w:t xml:space="preserve"> on rajatud </w:t>
      </w:r>
      <w:r w:rsidRPr="005D5D26">
        <w:rPr>
          <w:rStyle w:val="fontstyle01"/>
          <w:rFonts w:ascii="Times New Roman" w:eastAsiaTheme="majorEastAsia" w:hAnsi="Times New Roman" w:cs="Times New Roman"/>
          <w:sz w:val="24"/>
          <w:szCs w:val="24"/>
        </w:rPr>
        <w:t>Jõelähtme Vallavalitsuse 25.04.2025 korralduse nr 342 alusel</w:t>
      </w:r>
      <w:r>
        <w:rPr>
          <w:rStyle w:val="fontstyle01"/>
          <w:rFonts w:ascii="Times New Roman" w:eastAsiaTheme="majorEastAsia" w:hAnsi="Times New Roman" w:cs="Times New Roman"/>
          <w:sz w:val="24"/>
          <w:szCs w:val="24"/>
        </w:rPr>
        <w:t xml:space="preserve"> ja kuuluvad Jõelähtme vallale</w:t>
      </w:r>
      <w:r w:rsidR="00A17410">
        <w:rPr>
          <w:rStyle w:val="fontstyle01"/>
          <w:rFonts w:ascii="Times New Roman" w:eastAsiaTheme="majorEastAsia" w:hAnsi="Times New Roman" w:cs="Times New Roman"/>
          <w:sz w:val="24"/>
          <w:szCs w:val="24"/>
        </w:rPr>
        <w:t>, seega ei kuulu need sundvõõrandamisele ja nende väärtust ei hinnata.</w:t>
      </w:r>
    </w:p>
    <w:p w14:paraId="17D9AD2C" w14:textId="167B8439" w:rsidR="005D5D26" w:rsidRPr="00B23BA8" w:rsidRDefault="00A17410" w:rsidP="00D67649">
      <w:pPr>
        <w:spacing w:after="120" w:line="276" w:lineRule="auto"/>
        <w:jc w:val="both"/>
        <w:rPr>
          <w:rStyle w:val="fontstyle01"/>
          <w:rFonts w:ascii="Times New Roman" w:eastAsiaTheme="majorEastAsia" w:hAnsi="Times New Roman" w:cs="Times New Roman"/>
          <w:sz w:val="24"/>
          <w:szCs w:val="24"/>
        </w:rPr>
      </w:pPr>
      <w:r w:rsidRPr="00B23BA8">
        <w:rPr>
          <w:rStyle w:val="fontstyle01"/>
          <w:rFonts w:ascii="Times New Roman" w:eastAsiaTheme="majorEastAsia" w:hAnsi="Times New Roman" w:cs="Times New Roman"/>
          <w:sz w:val="24"/>
          <w:szCs w:val="24"/>
        </w:rPr>
        <w:t>Kinnistutel asuvad elektrirajatised, mille osas on seatud piiratud asjaõigus Elektrilevi OÜ kasuks ja mis kuulub selle alusel Elektrilevi OÜ-le. Piiratud asjaõigust ei võõrandata, seega</w:t>
      </w:r>
      <w:r w:rsidR="00B23BA8" w:rsidRPr="00B23BA8">
        <w:rPr>
          <w:rStyle w:val="fontstyle01"/>
          <w:rFonts w:ascii="Times New Roman" w:eastAsiaTheme="majorEastAsia" w:hAnsi="Times New Roman" w:cs="Times New Roman"/>
          <w:sz w:val="24"/>
          <w:szCs w:val="24"/>
        </w:rPr>
        <w:t xml:space="preserve"> varalist kahju piiratud asjaõiguse omanikule ei teki ja </w:t>
      </w:r>
      <w:r w:rsidRPr="00B23BA8">
        <w:rPr>
          <w:rStyle w:val="fontstyle01"/>
          <w:rFonts w:ascii="Times New Roman" w:eastAsiaTheme="majorEastAsia" w:hAnsi="Times New Roman" w:cs="Times New Roman"/>
          <w:sz w:val="24"/>
          <w:szCs w:val="24"/>
        </w:rPr>
        <w:t>selle väärtust ei hinnata.</w:t>
      </w:r>
    </w:p>
    <w:p w14:paraId="0982CFBC" w14:textId="10C52755" w:rsidR="0071790A" w:rsidRPr="00B23BA8" w:rsidRDefault="00A17410" w:rsidP="00D67649">
      <w:pPr>
        <w:spacing w:after="120" w:line="276" w:lineRule="auto"/>
        <w:jc w:val="both"/>
        <w:rPr>
          <w:rStyle w:val="fontstyle01"/>
          <w:rFonts w:ascii="Times New Roman" w:eastAsiaTheme="majorEastAsia" w:hAnsi="Times New Roman" w:cs="Times New Roman"/>
          <w:sz w:val="24"/>
          <w:szCs w:val="24"/>
        </w:rPr>
      </w:pPr>
      <w:bookmarkStart w:id="0" w:name="_Hlk204180047"/>
      <w:r w:rsidRPr="00B23BA8">
        <w:rPr>
          <w:rStyle w:val="fontstyle01"/>
          <w:rFonts w:ascii="Times New Roman" w:eastAsiaTheme="majorEastAsia" w:hAnsi="Times New Roman" w:cs="Times New Roman"/>
          <w:sz w:val="24"/>
          <w:szCs w:val="24"/>
        </w:rPr>
        <w:t xml:space="preserve">Kinnistutel paiknev tee on rekonstrueeritud 2024. aastal </w:t>
      </w:r>
      <w:r w:rsidRPr="00B23BA8">
        <w:rPr>
          <w:rFonts w:ascii="Times New Roman" w:hAnsi="Times New Roman"/>
          <w:sz w:val="24"/>
          <w:szCs w:val="24"/>
        </w:rPr>
        <w:t>76 019,59€ eest</w:t>
      </w:r>
      <w:r w:rsidR="0071790A" w:rsidRPr="00B23BA8">
        <w:rPr>
          <w:rFonts w:ascii="Times New Roman" w:hAnsi="Times New Roman"/>
          <w:sz w:val="24"/>
          <w:szCs w:val="24"/>
        </w:rPr>
        <w:t>, mille kulu on kogu ulatuses kandnud kaasomanik OÜ Loo Vesi ning mida ei ole kaasomanik RKAS OÜ</w:t>
      </w:r>
      <w:r w:rsidR="00B23BA8" w:rsidRPr="00B23BA8">
        <w:rPr>
          <w:rFonts w:ascii="Times New Roman" w:hAnsi="Times New Roman"/>
          <w:sz w:val="24"/>
          <w:szCs w:val="24"/>
        </w:rPr>
        <w:t xml:space="preserve"> </w:t>
      </w:r>
      <w:r w:rsidR="0071790A" w:rsidRPr="00B23BA8">
        <w:rPr>
          <w:rFonts w:ascii="Times New Roman" w:hAnsi="Times New Roman"/>
          <w:sz w:val="24"/>
          <w:szCs w:val="24"/>
        </w:rPr>
        <w:t>hüvitanud. KAHOS § 4 lg 2 alusel OÜ Loo Vesi kaasomandiosa ei sundvõõrandata vaid sellele seatakse sundvaldus ning sundvõõrandatakse vaid kinnisasjade kaasomandiosad, mis kuuluvad RKAS OÜ</w:t>
      </w:r>
      <w:r w:rsidR="00B23BA8" w:rsidRPr="00B23BA8">
        <w:rPr>
          <w:rFonts w:ascii="Times New Roman" w:hAnsi="Times New Roman"/>
          <w:sz w:val="24"/>
          <w:szCs w:val="24"/>
        </w:rPr>
        <w:noBreakHyphen/>
      </w:r>
      <w:r w:rsidR="0071790A" w:rsidRPr="00B23BA8">
        <w:rPr>
          <w:rFonts w:ascii="Times New Roman" w:hAnsi="Times New Roman"/>
          <w:sz w:val="24"/>
          <w:szCs w:val="24"/>
        </w:rPr>
        <w:t>le. Kuivõrd RKAS OÜ ei ole tee rekonstrueerimiseks kulutusi teinud, siis</w:t>
      </w:r>
      <w:r w:rsidR="00B23BA8" w:rsidRPr="00B23BA8">
        <w:rPr>
          <w:rFonts w:ascii="Times New Roman" w:hAnsi="Times New Roman"/>
          <w:sz w:val="24"/>
          <w:szCs w:val="24"/>
        </w:rPr>
        <w:t xml:space="preserve"> varalist kahju RKAS OÜ-le</w:t>
      </w:r>
      <w:r w:rsidR="00781E47">
        <w:rPr>
          <w:rFonts w:ascii="Times New Roman" w:hAnsi="Times New Roman"/>
          <w:sz w:val="24"/>
          <w:szCs w:val="24"/>
        </w:rPr>
        <w:t xml:space="preserve"> tee rekonstrueerimise kulude osas</w:t>
      </w:r>
      <w:r w:rsidR="00B23BA8" w:rsidRPr="00B23BA8">
        <w:rPr>
          <w:rFonts w:ascii="Times New Roman" w:hAnsi="Times New Roman"/>
          <w:sz w:val="24"/>
          <w:szCs w:val="24"/>
        </w:rPr>
        <w:t xml:space="preserve"> ei teki ja </w:t>
      </w:r>
      <w:r w:rsidR="0071790A" w:rsidRPr="00B23BA8">
        <w:rPr>
          <w:rFonts w:ascii="Times New Roman" w:hAnsi="Times New Roman"/>
          <w:sz w:val="24"/>
          <w:szCs w:val="24"/>
        </w:rPr>
        <w:t xml:space="preserve">need kulud sundvõõrandamisel </w:t>
      </w:r>
      <w:r w:rsidR="00B23BA8" w:rsidRPr="00B23BA8">
        <w:rPr>
          <w:rFonts w:ascii="Times New Roman" w:hAnsi="Times New Roman"/>
          <w:sz w:val="24"/>
          <w:szCs w:val="24"/>
        </w:rPr>
        <w:t xml:space="preserve">RKAS OÜ-le </w:t>
      </w:r>
      <w:r w:rsidR="0071790A" w:rsidRPr="00B23BA8">
        <w:rPr>
          <w:rFonts w:ascii="Times New Roman" w:hAnsi="Times New Roman"/>
          <w:sz w:val="24"/>
          <w:szCs w:val="24"/>
        </w:rPr>
        <w:t>hüvitamisele ei kuulu.</w:t>
      </w:r>
    </w:p>
    <w:bookmarkEnd w:id="0"/>
    <w:p w14:paraId="3AF4F8F1" w14:textId="59487EF1" w:rsidR="00D67649" w:rsidRDefault="00D67649" w:rsidP="00D67649">
      <w:pPr>
        <w:spacing w:after="120" w:line="276" w:lineRule="auto"/>
        <w:jc w:val="both"/>
        <w:rPr>
          <w:rStyle w:val="fontstyle01"/>
          <w:rFonts w:ascii="Times New Roman" w:eastAsiaTheme="majorEastAsia" w:hAnsi="Times New Roman" w:cs="Times New Roman"/>
          <w:sz w:val="24"/>
          <w:szCs w:val="24"/>
        </w:rPr>
      </w:pPr>
      <w:r w:rsidRPr="00B23BA8">
        <w:rPr>
          <w:rStyle w:val="fontstyle01"/>
          <w:rFonts w:ascii="Times New Roman" w:eastAsiaTheme="majorEastAsia" w:hAnsi="Times New Roman" w:cs="Times New Roman"/>
          <w:sz w:val="24"/>
          <w:szCs w:val="24"/>
        </w:rPr>
        <w:t xml:space="preserve">Kinnisasja sihtotstarve on 100% transpordimaa, mistõttu selle ärilisel eesmärgil kasutamine ei ole maakatastriseaduse kohaselt maa sihtotstarbeline kasutamine. </w:t>
      </w:r>
      <w:r w:rsidR="00B23BA8" w:rsidRPr="00B23BA8">
        <w:rPr>
          <w:rStyle w:val="fontstyle01"/>
          <w:rFonts w:ascii="Times New Roman" w:eastAsiaTheme="majorEastAsia" w:hAnsi="Times New Roman" w:cs="Times New Roman"/>
          <w:sz w:val="24"/>
          <w:szCs w:val="24"/>
        </w:rPr>
        <w:t>Kinn</w:t>
      </w:r>
      <w:r w:rsidR="00B23BA8">
        <w:rPr>
          <w:rStyle w:val="fontstyle01"/>
          <w:rFonts w:ascii="Times New Roman" w:eastAsiaTheme="majorEastAsia" w:hAnsi="Times New Roman" w:cs="Times New Roman"/>
          <w:sz w:val="24"/>
          <w:szCs w:val="24"/>
        </w:rPr>
        <w:t>is</w:t>
      </w:r>
      <w:r w:rsidR="00B23BA8" w:rsidRPr="00B23BA8">
        <w:rPr>
          <w:rStyle w:val="fontstyle01"/>
          <w:rFonts w:ascii="Times New Roman" w:eastAsiaTheme="majorEastAsia" w:hAnsi="Times New Roman" w:cs="Times New Roman"/>
          <w:sz w:val="24"/>
          <w:szCs w:val="24"/>
        </w:rPr>
        <w:t xml:space="preserve">tutele ei ole seatud ka ühtegi tasulist piiratud asjaõigust. </w:t>
      </w:r>
      <w:r w:rsidRPr="00B23BA8">
        <w:rPr>
          <w:rStyle w:val="fontstyle01"/>
          <w:rFonts w:ascii="Times New Roman" w:eastAsiaTheme="majorEastAsia" w:hAnsi="Times New Roman" w:cs="Times New Roman"/>
          <w:sz w:val="24"/>
          <w:szCs w:val="24"/>
        </w:rPr>
        <w:t>Seega ei</w:t>
      </w:r>
      <w:r w:rsidR="00B23BA8" w:rsidRPr="00B23BA8">
        <w:rPr>
          <w:rStyle w:val="fontstyle01"/>
          <w:rFonts w:ascii="Times New Roman" w:eastAsiaTheme="majorEastAsia" w:hAnsi="Times New Roman" w:cs="Times New Roman"/>
          <w:sz w:val="24"/>
          <w:szCs w:val="24"/>
        </w:rPr>
        <w:t xml:space="preserve"> saa</w:t>
      </w:r>
      <w:r w:rsidRPr="00B23BA8">
        <w:rPr>
          <w:rStyle w:val="fontstyle01"/>
          <w:rFonts w:ascii="Times New Roman" w:eastAsiaTheme="majorEastAsia" w:hAnsi="Times New Roman" w:cs="Times New Roman"/>
          <w:sz w:val="24"/>
          <w:szCs w:val="24"/>
        </w:rPr>
        <w:t xml:space="preserve"> tek</w:t>
      </w:r>
      <w:r w:rsidR="00B23BA8" w:rsidRPr="00B23BA8">
        <w:rPr>
          <w:rStyle w:val="fontstyle01"/>
          <w:rFonts w:ascii="Times New Roman" w:eastAsiaTheme="majorEastAsia" w:hAnsi="Times New Roman" w:cs="Times New Roman"/>
          <w:sz w:val="24"/>
          <w:szCs w:val="24"/>
        </w:rPr>
        <w:t>kida</w:t>
      </w:r>
      <w:r w:rsidRPr="00B23BA8">
        <w:rPr>
          <w:rStyle w:val="fontstyle01"/>
          <w:rFonts w:ascii="Times New Roman" w:eastAsiaTheme="majorEastAsia" w:hAnsi="Times New Roman" w:cs="Times New Roman"/>
          <w:sz w:val="24"/>
          <w:szCs w:val="24"/>
        </w:rPr>
        <w:t xml:space="preserve"> maaomanik</w:t>
      </w:r>
      <w:r w:rsidR="00B23BA8" w:rsidRPr="00B23BA8">
        <w:rPr>
          <w:rStyle w:val="fontstyle01"/>
          <w:rFonts w:ascii="Times New Roman" w:eastAsiaTheme="majorEastAsia" w:hAnsi="Times New Roman" w:cs="Times New Roman"/>
          <w:sz w:val="24"/>
          <w:szCs w:val="24"/>
        </w:rPr>
        <w:t>u</w:t>
      </w:r>
      <w:r w:rsidRPr="00B23BA8">
        <w:rPr>
          <w:rStyle w:val="fontstyle01"/>
          <w:rFonts w:ascii="Times New Roman" w:eastAsiaTheme="majorEastAsia" w:hAnsi="Times New Roman" w:cs="Times New Roman"/>
          <w:sz w:val="24"/>
          <w:szCs w:val="24"/>
        </w:rPr>
        <w:t>le ka saamata jäänud äritulu.</w:t>
      </w:r>
    </w:p>
    <w:p w14:paraId="62FF1B4D" w14:textId="77777777" w:rsidR="00D67649" w:rsidRPr="00B23BA8" w:rsidRDefault="00D67649" w:rsidP="00D67649">
      <w:pPr>
        <w:pStyle w:val="Pealkiri1"/>
        <w:rPr>
          <w:rStyle w:val="fontstyle01"/>
          <w:rFonts w:ascii="Times New Roman" w:hAnsi="Times New Roman" w:cs="Times New Roman"/>
          <w:sz w:val="24"/>
          <w:szCs w:val="24"/>
          <w:u w:val="single"/>
        </w:rPr>
      </w:pPr>
      <w:r w:rsidRPr="00B23BA8">
        <w:rPr>
          <w:rStyle w:val="fontstyle01"/>
          <w:rFonts w:ascii="Times New Roman" w:hAnsi="Times New Roman" w:cs="Times New Roman"/>
          <w:sz w:val="24"/>
          <w:szCs w:val="24"/>
          <w:u w:val="single"/>
        </w:rPr>
        <w:t>Kinnisasja koormatiste ja lepingute analüüs</w:t>
      </w:r>
    </w:p>
    <w:p w14:paraId="6FC74C6F" w14:textId="2F88159C" w:rsidR="00D67649" w:rsidRPr="000A2002" w:rsidRDefault="00D67649" w:rsidP="00D67649">
      <w:pPr>
        <w:spacing w:after="120" w:line="276" w:lineRule="auto"/>
        <w:jc w:val="both"/>
        <w:rPr>
          <w:rStyle w:val="fontstyle01"/>
          <w:rFonts w:ascii="Times New Roman" w:eastAsiaTheme="majorEastAsia" w:hAnsi="Times New Roman" w:cs="Times New Roman"/>
          <w:sz w:val="24"/>
          <w:szCs w:val="24"/>
        </w:rPr>
      </w:pPr>
      <w:r w:rsidRPr="000A2002">
        <w:rPr>
          <w:rStyle w:val="fontstyle01"/>
          <w:rFonts w:ascii="Times New Roman" w:eastAsiaTheme="majorEastAsia" w:hAnsi="Times New Roman" w:cs="Times New Roman"/>
          <w:sz w:val="24"/>
          <w:szCs w:val="24"/>
        </w:rPr>
        <w:t xml:space="preserve">Kinnistusraamatu </w:t>
      </w:r>
      <w:r w:rsidR="00B23BA8">
        <w:rPr>
          <w:rStyle w:val="fontstyle01"/>
          <w:rFonts w:ascii="Times New Roman" w:eastAsiaTheme="majorEastAsia" w:hAnsi="Times New Roman" w:cs="Times New Roman"/>
          <w:sz w:val="24"/>
          <w:szCs w:val="24"/>
        </w:rPr>
        <w:t xml:space="preserve">andmetel </w:t>
      </w:r>
      <w:r w:rsidRPr="000A2002">
        <w:rPr>
          <w:rStyle w:val="fontstyle01"/>
          <w:rFonts w:ascii="Times New Roman" w:eastAsiaTheme="majorEastAsia" w:hAnsi="Times New Roman" w:cs="Times New Roman"/>
          <w:sz w:val="24"/>
          <w:szCs w:val="24"/>
        </w:rPr>
        <w:t>koorma</w:t>
      </w:r>
      <w:r w:rsidR="00B23BA8">
        <w:rPr>
          <w:rStyle w:val="fontstyle01"/>
          <w:rFonts w:ascii="Times New Roman" w:eastAsiaTheme="majorEastAsia" w:hAnsi="Times New Roman" w:cs="Times New Roman"/>
          <w:sz w:val="24"/>
          <w:szCs w:val="24"/>
        </w:rPr>
        <w:t>b</w:t>
      </w:r>
      <w:r w:rsidRPr="000A2002">
        <w:rPr>
          <w:rStyle w:val="fontstyle01"/>
          <w:rFonts w:ascii="Times New Roman" w:eastAsiaTheme="majorEastAsia" w:hAnsi="Times New Roman" w:cs="Times New Roman"/>
          <w:sz w:val="24"/>
          <w:szCs w:val="24"/>
        </w:rPr>
        <w:t xml:space="preserve"> </w:t>
      </w:r>
      <w:r w:rsidR="00B23BA8">
        <w:rPr>
          <w:rStyle w:val="fontstyle01"/>
          <w:rFonts w:ascii="Times New Roman" w:eastAsiaTheme="majorEastAsia" w:hAnsi="Times New Roman" w:cs="Times New Roman"/>
          <w:sz w:val="24"/>
          <w:szCs w:val="24"/>
        </w:rPr>
        <w:t>Tiigi tee ja Kase tee</w:t>
      </w:r>
      <w:r w:rsidRPr="000A2002">
        <w:rPr>
          <w:rStyle w:val="fontstyle01"/>
          <w:rFonts w:ascii="Times New Roman" w:eastAsiaTheme="majorEastAsia" w:hAnsi="Times New Roman" w:cs="Times New Roman"/>
          <w:sz w:val="24"/>
          <w:szCs w:val="24"/>
        </w:rPr>
        <w:t xml:space="preserve"> kinnisasju isiklik kasutusõigus</w:t>
      </w:r>
      <w:r w:rsidR="00B23BA8">
        <w:rPr>
          <w:rStyle w:val="fontstyle01"/>
          <w:rFonts w:ascii="Times New Roman" w:eastAsiaTheme="majorEastAsia" w:hAnsi="Times New Roman" w:cs="Times New Roman"/>
          <w:sz w:val="24"/>
          <w:szCs w:val="24"/>
        </w:rPr>
        <w:t xml:space="preserve"> elektrirajatiste talumise tarbeks</w:t>
      </w:r>
      <w:r w:rsidRPr="000A2002">
        <w:rPr>
          <w:rStyle w:val="fontstyle01"/>
          <w:rFonts w:ascii="Times New Roman" w:eastAsiaTheme="majorEastAsia" w:hAnsi="Times New Roman" w:cs="Times New Roman"/>
          <w:sz w:val="24"/>
          <w:szCs w:val="24"/>
        </w:rPr>
        <w:t xml:space="preserve">. </w:t>
      </w:r>
      <w:r w:rsidR="00B23BA8">
        <w:rPr>
          <w:rStyle w:val="fontstyle01"/>
          <w:rFonts w:ascii="Times New Roman" w:eastAsiaTheme="majorEastAsia" w:hAnsi="Times New Roman" w:cs="Times New Roman"/>
          <w:sz w:val="24"/>
          <w:szCs w:val="24"/>
        </w:rPr>
        <w:t>Nimetatud kitsendus</w:t>
      </w:r>
      <w:r w:rsidRPr="000A2002">
        <w:rPr>
          <w:rStyle w:val="fontstyle01"/>
          <w:rFonts w:ascii="Times New Roman" w:eastAsiaTheme="majorEastAsia" w:hAnsi="Times New Roman" w:cs="Times New Roman"/>
          <w:sz w:val="24"/>
          <w:szCs w:val="24"/>
        </w:rPr>
        <w:t xml:space="preserve"> ei avalda </w:t>
      </w:r>
      <w:r w:rsidR="00B23BA8">
        <w:rPr>
          <w:rStyle w:val="fontstyle01"/>
          <w:rFonts w:ascii="Times New Roman" w:eastAsiaTheme="majorEastAsia" w:hAnsi="Times New Roman" w:cs="Times New Roman"/>
          <w:sz w:val="24"/>
          <w:szCs w:val="24"/>
        </w:rPr>
        <w:t>Tiigi tee ja Kase tee</w:t>
      </w:r>
      <w:r w:rsidRPr="000A2002">
        <w:rPr>
          <w:rStyle w:val="fontstyle01"/>
          <w:rFonts w:ascii="Times New Roman" w:eastAsiaTheme="majorEastAsia" w:hAnsi="Times New Roman" w:cs="Times New Roman"/>
          <w:sz w:val="24"/>
          <w:szCs w:val="24"/>
        </w:rPr>
        <w:t xml:space="preserve"> kinnisasjade väärtusele mõju, kuna need on vajalikud kinnisasjade ning sellega piirnevate kinnistute sihtotstarbeliseks kasutamiseks</w:t>
      </w:r>
      <w:r w:rsidR="00B23BA8">
        <w:rPr>
          <w:rStyle w:val="fontstyle01"/>
          <w:rFonts w:ascii="Times New Roman" w:eastAsiaTheme="majorEastAsia" w:hAnsi="Times New Roman" w:cs="Times New Roman"/>
          <w:sz w:val="24"/>
          <w:szCs w:val="24"/>
        </w:rPr>
        <w:t xml:space="preserve"> ja </w:t>
      </w:r>
      <w:r w:rsidR="00B23BA8" w:rsidRPr="000A2002">
        <w:rPr>
          <w:rStyle w:val="fontstyle01"/>
          <w:rFonts w:ascii="Times New Roman" w:eastAsiaTheme="majorEastAsia" w:hAnsi="Times New Roman" w:cs="Times New Roman"/>
          <w:sz w:val="24"/>
          <w:szCs w:val="24"/>
        </w:rPr>
        <w:t xml:space="preserve">lepingutel puuduvad </w:t>
      </w:r>
      <w:r w:rsidR="00B23BA8">
        <w:rPr>
          <w:rStyle w:val="fontstyle01"/>
          <w:rFonts w:ascii="Times New Roman" w:eastAsiaTheme="majorEastAsia" w:hAnsi="Times New Roman" w:cs="Times New Roman"/>
          <w:sz w:val="24"/>
          <w:szCs w:val="24"/>
        </w:rPr>
        <w:t>maaomaniku</w:t>
      </w:r>
      <w:r w:rsidR="00B23BA8" w:rsidRPr="000A2002">
        <w:rPr>
          <w:rStyle w:val="fontstyle01"/>
          <w:rFonts w:ascii="Times New Roman" w:eastAsiaTheme="majorEastAsia" w:hAnsi="Times New Roman" w:cs="Times New Roman"/>
          <w:sz w:val="24"/>
          <w:szCs w:val="24"/>
        </w:rPr>
        <w:t xml:space="preserve"> jaoks rahalised </w:t>
      </w:r>
      <w:r w:rsidR="00B23BA8">
        <w:rPr>
          <w:rStyle w:val="fontstyle01"/>
          <w:rFonts w:ascii="Times New Roman" w:eastAsiaTheme="majorEastAsia" w:hAnsi="Times New Roman" w:cs="Times New Roman"/>
          <w:sz w:val="24"/>
          <w:szCs w:val="24"/>
        </w:rPr>
        <w:t xml:space="preserve">õigused ja </w:t>
      </w:r>
      <w:r w:rsidR="00B23BA8" w:rsidRPr="000A2002">
        <w:rPr>
          <w:rStyle w:val="fontstyle01"/>
          <w:rFonts w:ascii="Times New Roman" w:eastAsiaTheme="majorEastAsia" w:hAnsi="Times New Roman" w:cs="Times New Roman"/>
          <w:sz w:val="24"/>
          <w:szCs w:val="24"/>
        </w:rPr>
        <w:t>kohustused</w:t>
      </w:r>
      <w:r w:rsidR="00B23BA8">
        <w:rPr>
          <w:rStyle w:val="fontstyle01"/>
          <w:rFonts w:ascii="Times New Roman" w:eastAsiaTheme="majorEastAsia" w:hAnsi="Times New Roman" w:cs="Times New Roman"/>
          <w:sz w:val="24"/>
          <w:szCs w:val="24"/>
        </w:rPr>
        <w:t>.</w:t>
      </w:r>
    </w:p>
    <w:p w14:paraId="331B9F6F" w14:textId="5523CEBA" w:rsidR="003E7FD5" w:rsidRDefault="00B23BA8" w:rsidP="00D67649">
      <w:pPr>
        <w:spacing w:after="120" w:line="276" w:lineRule="auto"/>
        <w:jc w:val="both"/>
        <w:rPr>
          <w:rStyle w:val="fontstyle01"/>
          <w:rFonts w:ascii="Times New Roman" w:eastAsiaTheme="majorEastAsia" w:hAnsi="Times New Roman" w:cs="Times New Roman"/>
          <w:sz w:val="24"/>
          <w:szCs w:val="24"/>
        </w:rPr>
      </w:pPr>
      <w:r>
        <w:rPr>
          <w:rStyle w:val="fontstyle01"/>
          <w:rFonts w:ascii="Times New Roman" w:eastAsiaTheme="majorEastAsia" w:hAnsi="Times New Roman" w:cs="Times New Roman"/>
          <w:sz w:val="24"/>
          <w:szCs w:val="24"/>
        </w:rPr>
        <w:t xml:space="preserve">Maakatastri </w:t>
      </w:r>
      <w:r w:rsidRPr="000A2002">
        <w:rPr>
          <w:rStyle w:val="fontstyle01"/>
          <w:rFonts w:ascii="Times New Roman" w:eastAsiaTheme="majorEastAsia" w:hAnsi="Times New Roman" w:cs="Times New Roman"/>
          <w:sz w:val="24"/>
          <w:szCs w:val="24"/>
        </w:rPr>
        <w:t>andmetel</w:t>
      </w:r>
      <w:r>
        <w:rPr>
          <w:rStyle w:val="fontstyle01"/>
          <w:rFonts w:ascii="Times New Roman" w:eastAsiaTheme="majorEastAsia" w:hAnsi="Times New Roman" w:cs="Times New Roman"/>
          <w:sz w:val="24"/>
          <w:szCs w:val="24"/>
        </w:rPr>
        <w:t xml:space="preserve"> </w:t>
      </w:r>
      <w:r w:rsidRPr="000A2002">
        <w:rPr>
          <w:rStyle w:val="fontstyle01"/>
          <w:rFonts w:ascii="Times New Roman" w:eastAsiaTheme="majorEastAsia" w:hAnsi="Times New Roman" w:cs="Times New Roman"/>
          <w:sz w:val="24"/>
          <w:szCs w:val="24"/>
        </w:rPr>
        <w:t>koorma</w:t>
      </w:r>
      <w:r>
        <w:rPr>
          <w:rStyle w:val="fontstyle01"/>
          <w:rFonts w:ascii="Times New Roman" w:eastAsiaTheme="majorEastAsia" w:hAnsi="Times New Roman" w:cs="Times New Roman"/>
          <w:sz w:val="24"/>
          <w:szCs w:val="24"/>
        </w:rPr>
        <w:t>b</w:t>
      </w:r>
      <w:r w:rsidRPr="000A2002">
        <w:rPr>
          <w:rStyle w:val="fontstyle01"/>
          <w:rFonts w:ascii="Times New Roman" w:eastAsiaTheme="majorEastAsia" w:hAnsi="Times New Roman" w:cs="Times New Roman"/>
          <w:sz w:val="24"/>
          <w:szCs w:val="24"/>
        </w:rPr>
        <w:t xml:space="preserve"> </w:t>
      </w:r>
      <w:r>
        <w:rPr>
          <w:rStyle w:val="fontstyle01"/>
          <w:rFonts w:ascii="Times New Roman" w:eastAsiaTheme="majorEastAsia" w:hAnsi="Times New Roman" w:cs="Times New Roman"/>
          <w:sz w:val="24"/>
          <w:szCs w:val="24"/>
        </w:rPr>
        <w:t>Tiigi tee ja Kase tee</w:t>
      </w:r>
      <w:r w:rsidRPr="000A2002">
        <w:rPr>
          <w:rStyle w:val="fontstyle01"/>
          <w:rFonts w:ascii="Times New Roman" w:eastAsiaTheme="majorEastAsia" w:hAnsi="Times New Roman" w:cs="Times New Roman"/>
          <w:sz w:val="24"/>
          <w:szCs w:val="24"/>
        </w:rPr>
        <w:t xml:space="preserve"> ki</w:t>
      </w:r>
      <w:r>
        <w:rPr>
          <w:rStyle w:val="fontstyle01"/>
          <w:rFonts w:ascii="Times New Roman" w:eastAsiaTheme="majorEastAsia" w:hAnsi="Times New Roman" w:cs="Times New Roman"/>
          <w:sz w:val="24"/>
          <w:szCs w:val="24"/>
        </w:rPr>
        <w:t>nnisasju sundvaldus tänavavalgustusrajatiste tarbeks. Nimetatud kitsendus</w:t>
      </w:r>
      <w:r w:rsidRPr="000A2002">
        <w:rPr>
          <w:rStyle w:val="fontstyle01"/>
          <w:rFonts w:ascii="Times New Roman" w:eastAsiaTheme="majorEastAsia" w:hAnsi="Times New Roman" w:cs="Times New Roman"/>
          <w:sz w:val="24"/>
          <w:szCs w:val="24"/>
        </w:rPr>
        <w:t xml:space="preserve"> </w:t>
      </w:r>
      <w:r w:rsidR="00D67649" w:rsidRPr="000A2002">
        <w:rPr>
          <w:rStyle w:val="fontstyle01"/>
          <w:rFonts w:ascii="Times New Roman" w:eastAsiaTheme="majorEastAsia" w:hAnsi="Times New Roman" w:cs="Times New Roman"/>
          <w:sz w:val="24"/>
          <w:szCs w:val="24"/>
        </w:rPr>
        <w:t xml:space="preserve">ei avalda </w:t>
      </w:r>
      <w:r>
        <w:rPr>
          <w:rStyle w:val="fontstyle01"/>
          <w:rFonts w:ascii="Times New Roman" w:eastAsiaTheme="majorEastAsia" w:hAnsi="Times New Roman" w:cs="Times New Roman"/>
          <w:sz w:val="24"/>
          <w:szCs w:val="24"/>
        </w:rPr>
        <w:t>Tiigi tee ja Kase tee</w:t>
      </w:r>
      <w:r w:rsidR="00D67649" w:rsidRPr="000A2002">
        <w:rPr>
          <w:rStyle w:val="fontstyle01"/>
          <w:rFonts w:ascii="Times New Roman" w:eastAsiaTheme="majorEastAsia" w:hAnsi="Times New Roman" w:cs="Times New Roman"/>
          <w:sz w:val="24"/>
          <w:szCs w:val="24"/>
        </w:rPr>
        <w:t xml:space="preserve"> kinnisasjade väärtusele mõju põhjusel</w:t>
      </w:r>
      <w:r w:rsidR="00F67871">
        <w:rPr>
          <w:rStyle w:val="fontstyle01"/>
          <w:rFonts w:ascii="Times New Roman" w:eastAsiaTheme="majorEastAsia" w:hAnsi="Times New Roman" w:cs="Times New Roman"/>
          <w:sz w:val="24"/>
          <w:szCs w:val="24"/>
        </w:rPr>
        <w:t>, et sellele puuduvad maaomaniku jaoks rahalised õigused ja kohustused</w:t>
      </w:r>
      <w:r w:rsidR="00D67649" w:rsidRPr="000A2002">
        <w:rPr>
          <w:rStyle w:val="fontstyle01"/>
          <w:rFonts w:ascii="Times New Roman" w:eastAsiaTheme="majorEastAsia" w:hAnsi="Times New Roman" w:cs="Times New Roman"/>
          <w:sz w:val="24"/>
          <w:szCs w:val="24"/>
        </w:rPr>
        <w:t xml:space="preserve">. </w:t>
      </w:r>
    </w:p>
    <w:p w14:paraId="4BCC3B01" w14:textId="2C81553D" w:rsidR="00D67649" w:rsidRDefault="00D67649" w:rsidP="00D67649">
      <w:pPr>
        <w:spacing w:after="120" w:line="276" w:lineRule="auto"/>
        <w:jc w:val="both"/>
        <w:rPr>
          <w:rFonts w:ascii="Times New Roman" w:hAnsi="Times New Roman"/>
          <w:sz w:val="24"/>
          <w:szCs w:val="24"/>
        </w:rPr>
      </w:pPr>
      <w:r w:rsidRPr="000A2002">
        <w:rPr>
          <w:rStyle w:val="fontstyle01"/>
          <w:rFonts w:ascii="Times New Roman" w:eastAsiaTheme="majorEastAsia" w:hAnsi="Times New Roman" w:cs="Times New Roman"/>
          <w:sz w:val="24"/>
          <w:szCs w:val="24"/>
        </w:rPr>
        <w:t>Hindaja ei ole tuvastanud muid kinnisasj</w:t>
      </w:r>
      <w:r w:rsidR="003E7FD5">
        <w:rPr>
          <w:rStyle w:val="fontstyle01"/>
          <w:rFonts w:ascii="Times New Roman" w:eastAsiaTheme="majorEastAsia" w:hAnsi="Times New Roman" w:cs="Times New Roman"/>
          <w:sz w:val="24"/>
          <w:szCs w:val="24"/>
        </w:rPr>
        <w:t>u</w:t>
      </w:r>
      <w:r w:rsidRPr="000A2002">
        <w:rPr>
          <w:rStyle w:val="fontstyle01"/>
          <w:rFonts w:ascii="Times New Roman" w:eastAsiaTheme="majorEastAsia" w:hAnsi="Times New Roman" w:cs="Times New Roman"/>
          <w:sz w:val="24"/>
          <w:szCs w:val="24"/>
        </w:rPr>
        <w:t xml:space="preserve"> koormavaid lepinguid. </w:t>
      </w:r>
      <w:r w:rsidR="003E7FD5">
        <w:rPr>
          <w:rStyle w:val="fontstyle01"/>
          <w:rFonts w:ascii="Times New Roman" w:eastAsiaTheme="majorEastAsia" w:hAnsi="Times New Roman" w:cs="Times New Roman"/>
          <w:sz w:val="24"/>
          <w:szCs w:val="24"/>
        </w:rPr>
        <w:t xml:space="preserve">Kinnisasja kaasomanik OÜ Loo Vesi on teavitanud, </w:t>
      </w:r>
      <w:r w:rsidR="003E7FD5" w:rsidRPr="003E7FD5">
        <w:rPr>
          <w:rStyle w:val="fontstyle01"/>
          <w:rFonts w:ascii="Times New Roman" w:eastAsiaTheme="majorEastAsia" w:hAnsi="Times New Roman" w:cs="Times New Roman"/>
          <w:sz w:val="24"/>
          <w:szCs w:val="24"/>
        </w:rPr>
        <w:t xml:space="preserve">et </w:t>
      </w:r>
      <w:r w:rsidR="003E7FD5" w:rsidRPr="003E7FD5">
        <w:rPr>
          <w:rFonts w:ascii="Times New Roman" w:hAnsi="Times New Roman"/>
          <w:sz w:val="24"/>
          <w:szCs w:val="24"/>
        </w:rPr>
        <w:t>OÜ-le Loo Vesi ei ole teada ühtegi kinnisasjaga seotud kolmanda isiku õigust, mida ei kanta või ei ole kantud kinnistusraamatusse, sealhulgas abikaasa õigusest ühisvarale, ja kehtivast üüri- või rendilepingust tulenevast kasutusõigusest.</w:t>
      </w:r>
    </w:p>
    <w:p w14:paraId="7625E831" w14:textId="63680DD4" w:rsidR="00BC525E" w:rsidRPr="00BC525E" w:rsidRDefault="00BC525E" w:rsidP="00BC525E">
      <w:pPr>
        <w:pStyle w:val="Pealkiri1"/>
        <w:rPr>
          <w:rStyle w:val="fontstyle01"/>
          <w:rFonts w:ascii="Times New Roman" w:hAnsi="Times New Roman" w:cs="Times New Roman"/>
          <w:sz w:val="24"/>
          <w:szCs w:val="24"/>
          <w:u w:val="single"/>
        </w:rPr>
      </w:pPr>
      <w:r w:rsidRPr="00BC525E">
        <w:rPr>
          <w:rStyle w:val="fontstyle01"/>
          <w:rFonts w:ascii="Times New Roman" w:hAnsi="Times New Roman" w:cs="Times New Roman"/>
          <w:sz w:val="24"/>
          <w:szCs w:val="24"/>
          <w:u w:val="single"/>
        </w:rPr>
        <w:t>Kaasnev kahju ja saamata jääv tulu</w:t>
      </w:r>
    </w:p>
    <w:p w14:paraId="2EFC31DF" w14:textId="038BAC61" w:rsidR="00BC525E" w:rsidRDefault="00BC525E" w:rsidP="00D67649">
      <w:pPr>
        <w:spacing w:after="120" w:line="276" w:lineRule="auto"/>
        <w:jc w:val="both"/>
        <w:rPr>
          <w:rStyle w:val="fontstyle01"/>
          <w:rFonts w:ascii="Times New Roman" w:eastAsiaTheme="majorEastAsia" w:hAnsi="Times New Roman" w:cs="Times New Roman"/>
          <w:sz w:val="24"/>
          <w:szCs w:val="24"/>
        </w:rPr>
      </w:pPr>
      <w:r w:rsidRPr="00BC525E">
        <w:rPr>
          <w:rStyle w:val="fontstyle01"/>
          <w:rFonts w:ascii="Times New Roman" w:eastAsiaTheme="majorEastAsia" w:hAnsi="Times New Roman" w:cs="Times New Roman"/>
          <w:sz w:val="24"/>
          <w:szCs w:val="24"/>
        </w:rPr>
        <w:t>Korra § 31 sätestab, et hinnatakse selgelt tuvastatud ja tõendatud otsene varaline kahju, kuludokumentide alusel kinnisasja omandatavale osale viimase kümne aasta jooksul tehtud kasulikke kulutusi</w:t>
      </w:r>
      <w:r>
        <w:rPr>
          <w:rStyle w:val="fontstyle01"/>
          <w:rFonts w:ascii="Times New Roman" w:eastAsiaTheme="majorEastAsia" w:hAnsi="Times New Roman" w:cs="Times New Roman"/>
          <w:sz w:val="24"/>
          <w:szCs w:val="24"/>
        </w:rPr>
        <w:t>. Hindajale ei ole esitatud ega teada selgelt tuvastatud ega tõendatud otsest varalist kahju</w:t>
      </w:r>
      <w:r w:rsidR="00411A5E">
        <w:rPr>
          <w:rStyle w:val="fontstyle01"/>
          <w:rFonts w:ascii="Times New Roman" w:eastAsiaTheme="majorEastAsia" w:hAnsi="Times New Roman" w:cs="Times New Roman"/>
          <w:sz w:val="24"/>
          <w:szCs w:val="24"/>
        </w:rPr>
        <w:t>.</w:t>
      </w:r>
    </w:p>
    <w:p w14:paraId="3919BBF9" w14:textId="49C6073B" w:rsidR="00411A5E" w:rsidRPr="00411A5E" w:rsidRDefault="00411A5E" w:rsidP="00411A5E">
      <w:pPr>
        <w:spacing w:after="120" w:line="276" w:lineRule="auto"/>
        <w:jc w:val="both"/>
        <w:rPr>
          <w:rFonts w:eastAsiaTheme="majorEastAsia"/>
        </w:rPr>
      </w:pPr>
      <w:r>
        <w:rPr>
          <w:rStyle w:val="fontstyle01"/>
          <w:rFonts w:ascii="Times New Roman" w:eastAsiaTheme="majorEastAsia" w:hAnsi="Times New Roman" w:cs="Times New Roman"/>
          <w:sz w:val="24"/>
          <w:szCs w:val="24"/>
        </w:rPr>
        <w:t>Korra § 32 lg 1 alusel hinnatakse s</w:t>
      </w:r>
      <w:r w:rsidRPr="00411A5E">
        <w:rPr>
          <w:rStyle w:val="fontstyle01"/>
          <w:rFonts w:ascii="Times New Roman" w:eastAsiaTheme="majorEastAsia" w:hAnsi="Times New Roman" w:cs="Times New Roman"/>
          <w:sz w:val="24"/>
          <w:szCs w:val="24"/>
        </w:rPr>
        <w:t>aamata jääva tuluna kasu, mis ei sisaldu omandatava kinnisasja väärtuses ega otseses varalises kahjus ning mida isik oleks enda tehtud ettevalmistuste tõttu tõenäoliselt saanud, kui kahju hüvitamise aluseks olevat asjaolu poleks ilmnenud</w:t>
      </w:r>
      <w:r>
        <w:rPr>
          <w:rStyle w:val="fontstyle01"/>
          <w:rFonts w:ascii="Times New Roman" w:eastAsiaTheme="majorEastAsia" w:hAnsi="Times New Roman" w:cs="Times New Roman"/>
          <w:sz w:val="24"/>
          <w:szCs w:val="24"/>
        </w:rPr>
        <w:t>. Sama sätte lg 2 järgi ei hinnata</w:t>
      </w:r>
      <w:r w:rsidRPr="00411A5E">
        <w:rPr>
          <w:rStyle w:val="fontstyle01"/>
          <w:rFonts w:ascii="Times New Roman" w:eastAsiaTheme="majorEastAsia" w:hAnsi="Times New Roman" w:cs="Times New Roman"/>
          <w:sz w:val="24"/>
          <w:szCs w:val="24"/>
        </w:rPr>
        <w:t xml:space="preserve"> </w:t>
      </w:r>
      <w:r>
        <w:rPr>
          <w:rStyle w:val="fontstyle01"/>
          <w:rFonts w:ascii="Times New Roman" w:eastAsiaTheme="majorEastAsia" w:hAnsi="Times New Roman" w:cs="Times New Roman"/>
          <w:sz w:val="24"/>
          <w:szCs w:val="24"/>
        </w:rPr>
        <w:t>s</w:t>
      </w:r>
      <w:r w:rsidRPr="00411A5E">
        <w:rPr>
          <w:rStyle w:val="fontstyle01"/>
          <w:rFonts w:ascii="Times New Roman" w:eastAsiaTheme="majorEastAsia" w:hAnsi="Times New Roman" w:cs="Times New Roman"/>
          <w:sz w:val="24"/>
          <w:szCs w:val="24"/>
        </w:rPr>
        <w:t>aamata jääva tuluna kinnisasja omaniku äriplaanide realiseerimata jäämise eest loodetud äritulusid.</w:t>
      </w:r>
      <w:r>
        <w:rPr>
          <w:rStyle w:val="fontstyle01"/>
          <w:rFonts w:ascii="Times New Roman" w:eastAsiaTheme="majorEastAsia" w:hAnsi="Times New Roman" w:cs="Times New Roman"/>
          <w:sz w:val="24"/>
          <w:szCs w:val="24"/>
        </w:rPr>
        <w:t xml:space="preserve"> Hindaja ei ole tuvastanud saamata jääva tulu esinemist hindamisel kättesaadavate lepingute, dokumentide ja registriandmete põhjal</w:t>
      </w:r>
      <w:r w:rsidR="006E2944">
        <w:rPr>
          <w:rStyle w:val="fontstyle01"/>
          <w:rFonts w:ascii="Times New Roman" w:eastAsiaTheme="majorEastAsia" w:hAnsi="Times New Roman" w:cs="Times New Roman"/>
          <w:sz w:val="24"/>
          <w:szCs w:val="24"/>
        </w:rPr>
        <w:t xml:space="preserve"> </w:t>
      </w:r>
      <w:r w:rsidR="006E2944" w:rsidRPr="006E2944">
        <w:rPr>
          <w:rStyle w:val="fontstyle01"/>
          <w:rFonts w:ascii="Times New Roman" w:eastAsiaTheme="majorEastAsia" w:hAnsi="Times New Roman" w:cs="Times New Roman"/>
          <w:sz w:val="24"/>
          <w:szCs w:val="24"/>
        </w:rPr>
        <w:t>millest tulenevalt võiks maaomanikul ilma kinnisasja avalikes huvides omandamiseta tulevikus jääda tulevikus tekkimata rahavoog.</w:t>
      </w:r>
      <w:r>
        <w:rPr>
          <w:rStyle w:val="fontstyle01"/>
          <w:rFonts w:ascii="Times New Roman" w:eastAsiaTheme="majorEastAsia" w:hAnsi="Times New Roman" w:cs="Times New Roman"/>
          <w:sz w:val="24"/>
          <w:szCs w:val="24"/>
        </w:rPr>
        <w:t xml:space="preserve"> Selliseid andmeid ei ole hindajale ka esitat</w:t>
      </w:r>
      <w:r w:rsidR="006E2944">
        <w:rPr>
          <w:rStyle w:val="fontstyle01"/>
          <w:rFonts w:ascii="Times New Roman" w:eastAsiaTheme="majorEastAsia" w:hAnsi="Times New Roman" w:cs="Times New Roman"/>
          <w:sz w:val="24"/>
          <w:szCs w:val="24"/>
        </w:rPr>
        <w:t>ud</w:t>
      </w:r>
      <w:r>
        <w:rPr>
          <w:rStyle w:val="fontstyle01"/>
          <w:rFonts w:ascii="Times New Roman" w:eastAsiaTheme="majorEastAsia" w:hAnsi="Times New Roman" w:cs="Times New Roman"/>
          <w:sz w:val="24"/>
          <w:szCs w:val="24"/>
        </w:rPr>
        <w:t>.</w:t>
      </w:r>
    </w:p>
    <w:p w14:paraId="750078CA" w14:textId="77777777" w:rsidR="00D67649" w:rsidRPr="000A2002" w:rsidRDefault="00D67649" w:rsidP="00D67649">
      <w:pPr>
        <w:pStyle w:val="Pealkiri1"/>
        <w:rPr>
          <w:rStyle w:val="fontstyle01"/>
          <w:rFonts w:ascii="Times New Roman" w:hAnsi="Times New Roman" w:cs="Times New Roman"/>
          <w:sz w:val="24"/>
          <w:szCs w:val="24"/>
        </w:rPr>
      </w:pPr>
      <w:r w:rsidRPr="003E7FD5">
        <w:rPr>
          <w:rStyle w:val="fontstyle01"/>
          <w:rFonts w:ascii="Times New Roman" w:hAnsi="Times New Roman" w:cs="Times New Roman"/>
          <w:sz w:val="24"/>
          <w:szCs w:val="24"/>
          <w:u w:val="single"/>
        </w:rPr>
        <w:t>Kokkuvõte</w:t>
      </w:r>
    </w:p>
    <w:p w14:paraId="2E26DF03" w14:textId="4B480395" w:rsidR="00D67649" w:rsidRDefault="00D67649" w:rsidP="00D67649">
      <w:pPr>
        <w:spacing w:after="240" w:line="276" w:lineRule="auto"/>
        <w:jc w:val="both"/>
        <w:rPr>
          <w:rStyle w:val="fontstyle01"/>
          <w:rFonts w:ascii="Times New Roman" w:eastAsiaTheme="majorEastAsia" w:hAnsi="Times New Roman" w:cs="Times New Roman"/>
          <w:sz w:val="24"/>
          <w:szCs w:val="24"/>
        </w:rPr>
      </w:pPr>
      <w:r w:rsidRPr="000A2002">
        <w:rPr>
          <w:rFonts w:ascii="Times New Roman" w:hAnsi="Times New Roman"/>
          <w:sz w:val="24"/>
          <w:szCs w:val="24"/>
        </w:rPr>
        <w:t xml:space="preserve">Arvestades eeltoodut ning asjaolu, et </w:t>
      </w:r>
      <w:bookmarkStart w:id="1" w:name="_Hlk204169607"/>
      <w:r w:rsidR="003E7FD5">
        <w:rPr>
          <w:rFonts w:ascii="Times New Roman" w:hAnsi="Times New Roman"/>
          <w:sz w:val="24"/>
          <w:szCs w:val="24"/>
        </w:rPr>
        <w:t>Kase tee ja Tiigi tee</w:t>
      </w:r>
      <w:r w:rsidRPr="000A2002">
        <w:rPr>
          <w:rFonts w:ascii="Times New Roman" w:hAnsi="Times New Roman"/>
          <w:sz w:val="24"/>
          <w:szCs w:val="24"/>
        </w:rPr>
        <w:t xml:space="preserve"> kinnisasjad on</w:t>
      </w:r>
      <w:r w:rsidR="003E7FD5">
        <w:rPr>
          <w:rFonts w:ascii="Times New Roman" w:hAnsi="Times New Roman"/>
          <w:sz w:val="24"/>
          <w:szCs w:val="24"/>
        </w:rPr>
        <w:t xml:space="preserve"> 100%</w:t>
      </w:r>
      <w:r w:rsidRPr="000A2002">
        <w:rPr>
          <w:rFonts w:ascii="Times New Roman" w:hAnsi="Times New Roman"/>
          <w:sz w:val="24"/>
          <w:szCs w:val="24"/>
        </w:rPr>
        <w:t xml:space="preserve"> transpordimaa</w:t>
      </w:r>
      <w:r w:rsidR="003E7FD5">
        <w:rPr>
          <w:rFonts w:ascii="Times New Roman" w:hAnsi="Times New Roman"/>
          <w:sz w:val="24"/>
          <w:szCs w:val="24"/>
        </w:rPr>
        <w:t>d</w:t>
      </w:r>
      <w:r w:rsidRPr="000A2002">
        <w:rPr>
          <w:rFonts w:ascii="Times New Roman" w:hAnsi="Times New Roman"/>
          <w:sz w:val="24"/>
          <w:szCs w:val="24"/>
        </w:rPr>
        <w:t xml:space="preserve">, millel puudub aktiivne turg ning </w:t>
      </w:r>
      <w:r w:rsidR="003E7FD5">
        <w:rPr>
          <w:rFonts w:ascii="Times New Roman" w:hAnsi="Times New Roman"/>
          <w:sz w:val="24"/>
          <w:szCs w:val="24"/>
        </w:rPr>
        <w:t xml:space="preserve">mille </w:t>
      </w:r>
      <w:r w:rsidRPr="000A2002">
        <w:rPr>
          <w:rFonts w:ascii="Times New Roman" w:hAnsi="Times New Roman"/>
          <w:sz w:val="24"/>
          <w:szCs w:val="24"/>
        </w:rPr>
        <w:t xml:space="preserve">maa sihtotstarve vastab </w:t>
      </w:r>
      <w:r w:rsidR="003E7FD5">
        <w:rPr>
          <w:rFonts w:ascii="Times New Roman" w:hAnsi="Times New Roman"/>
          <w:sz w:val="24"/>
          <w:szCs w:val="24"/>
        </w:rPr>
        <w:t>nende</w:t>
      </w:r>
      <w:r w:rsidRPr="000A2002">
        <w:rPr>
          <w:rFonts w:ascii="Times New Roman" w:hAnsi="Times New Roman"/>
          <w:sz w:val="24"/>
          <w:szCs w:val="24"/>
        </w:rPr>
        <w:t xml:space="preserve"> parimale kasutusele</w:t>
      </w:r>
      <w:r w:rsidR="003E7FD5">
        <w:rPr>
          <w:rFonts w:ascii="Times New Roman" w:hAnsi="Times New Roman"/>
          <w:sz w:val="24"/>
          <w:szCs w:val="24"/>
        </w:rPr>
        <w:t xml:space="preserve"> ning tuvastatud ei ole saamata jäävat tulu ega varalist kahju</w:t>
      </w:r>
      <w:r w:rsidRPr="000A2002">
        <w:rPr>
          <w:rFonts w:ascii="Times New Roman" w:hAnsi="Times New Roman"/>
          <w:sz w:val="24"/>
          <w:szCs w:val="24"/>
        </w:rPr>
        <w:t xml:space="preserve">, siis on </w:t>
      </w:r>
      <w:r w:rsidR="003E7FD5">
        <w:rPr>
          <w:rFonts w:ascii="Times New Roman" w:hAnsi="Times New Roman"/>
          <w:sz w:val="24"/>
          <w:szCs w:val="24"/>
        </w:rPr>
        <w:t xml:space="preserve">sundvõõrandamisel </w:t>
      </w:r>
      <w:r w:rsidRPr="000A2002">
        <w:rPr>
          <w:rFonts w:ascii="Times New Roman" w:hAnsi="Times New Roman"/>
          <w:sz w:val="24"/>
          <w:szCs w:val="24"/>
        </w:rPr>
        <w:t>maa hüvitamise väärtuse</w:t>
      </w:r>
      <w:r w:rsidR="003E7FD5">
        <w:rPr>
          <w:rFonts w:ascii="Times New Roman" w:hAnsi="Times New Roman"/>
          <w:sz w:val="24"/>
          <w:szCs w:val="24"/>
        </w:rPr>
        <w:t xml:space="preserve">ks </w:t>
      </w:r>
      <w:r w:rsidRPr="000A2002">
        <w:rPr>
          <w:rFonts w:ascii="Times New Roman" w:hAnsi="Times New Roman"/>
          <w:sz w:val="24"/>
          <w:szCs w:val="24"/>
        </w:rPr>
        <w:t>maa maksustamishind</w:t>
      </w:r>
      <w:r w:rsidR="003E7FD5">
        <w:rPr>
          <w:rFonts w:ascii="Times New Roman" w:hAnsi="Times New Roman"/>
          <w:sz w:val="24"/>
          <w:szCs w:val="24"/>
        </w:rPr>
        <w:t xml:space="preserve">, mis on Kase tee kinnisasja </w:t>
      </w:r>
      <w:r w:rsidR="00F27E68">
        <w:rPr>
          <w:rFonts w:ascii="Times New Roman" w:hAnsi="Times New Roman"/>
          <w:sz w:val="24"/>
          <w:szCs w:val="24"/>
        </w:rPr>
        <w:t>kohta</w:t>
      </w:r>
      <w:r w:rsidR="003E7FD5">
        <w:rPr>
          <w:rFonts w:ascii="Times New Roman" w:hAnsi="Times New Roman"/>
          <w:sz w:val="24"/>
          <w:szCs w:val="24"/>
        </w:rPr>
        <w:t xml:space="preserve"> 4476,00</w:t>
      </w:r>
      <w:r w:rsidR="007710C8">
        <w:rPr>
          <w:rFonts w:ascii="Times New Roman" w:hAnsi="Times New Roman"/>
          <w:sz w:val="24"/>
          <w:szCs w:val="24"/>
        </w:rPr>
        <w:t xml:space="preserve"> </w:t>
      </w:r>
      <w:r w:rsidR="007710C8" w:rsidRPr="007710C8">
        <w:rPr>
          <w:rFonts w:ascii="Times New Roman" w:hAnsi="Times New Roman"/>
          <w:sz w:val="24"/>
          <w:szCs w:val="24"/>
        </w:rPr>
        <w:t>(neli tuhat nelisada seitsekümmend kuus)</w:t>
      </w:r>
      <w:r w:rsidR="003E7FD5">
        <w:rPr>
          <w:rFonts w:ascii="Times New Roman" w:hAnsi="Times New Roman"/>
          <w:sz w:val="24"/>
          <w:szCs w:val="24"/>
        </w:rPr>
        <w:t xml:space="preserve"> eurot (1 eur/m</w:t>
      </w:r>
      <w:r w:rsidR="003E7FD5">
        <w:rPr>
          <w:rFonts w:ascii="Times New Roman" w:hAnsi="Times New Roman"/>
          <w:sz w:val="24"/>
          <w:szCs w:val="24"/>
          <w:vertAlign w:val="superscript"/>
        </w:rPr>
        <w:t>2</w:t>
      </w:r>
      <w:r w:rsidR="003E7FD5">
        <w:rPr>
          <w:rFonts w:ascii="Times New Roman" w:hAnsi="Times New Roman"/>
          <w:sz w:val="24"/>
          <w:szCs w:val="24"/>
        </w:rPr>
        <w:t xml:space="preserve">) </w:t>
      </w:r>
      <w:r w:rsidR="003E7FD5" w:rsidRPr="000A2002">
        <w:rPr>
          <w:rFonts w:ascii="Times New Roman" w:hAnsi="Times New Roman"/>
          <w:sz w:val="24"/>
          <w:szCs w:val="24"/>
        </w:rPr>
        <w:t>hindamistulemusena hinnatud väärtus</w:t>
      </w:r>
      <w:r w:rsidR="003E7FD5">
        <w:rPr>
          <w:rFonts w:ascii="Times New Roman" w:hAnsi="Times New Roman"/>
          <w:sz w:val="24"/>
          <w:szCs w:val="24"/>
        </w:rPr>
        <w:t xml:space="preserve"> ja Tiigi tee kinnisasja </w:t>
      </w:r>
      <w:r w:rsidR="00F27E68">
        <w:rPr>
          <w:rFonts w:ascii="Times New Roman" w:hAnsi="Times New Roman"/>
          <w:sz w:val="24"/>
          <w:szCs w:val="24"/>
        </w:rPr>
        <w:t>kohta</w:t>
      </w:r>
      <w:r w:rsidR="003E7FD5">
        <w:rPr>
          <w:rFonts w:ascii="Times New Roman" w:hAnsi="Times New Roman"/>
          <w:sz w:val="24"/>
          <w:szCs w:val="24"/>
        </w:rPr>
        <w:t xml:space="preserve"> 5370,00</w:t>
      </w:r>
      <w:r w:rsidR="007710C8">
        <w:rPr>
          <w:rFonts w:ascii="Times New Roman" w:hAnsi="Times New Roman"/>
          <w:sz w:val="24"/>
          <w:szCs w:val="24"/>
        </w:rPr>
        <w:t xml:space="preserve"> </w:t>
      </w:r>
      <w:r w:rsidR="007710C8" w:rsidRPr="007710C8">
        <w:rPr>
          <w:rFonts w:ascii="Times New Roman" w:hAnsi="Times New Roman"/>
          <w:sz w:val="24"/>
          <w:szCs w:val="24"/>
        </w:rPr>
        <w:t xml:space="preserve">(viis tuhat kolmsada seitsekümmend) </w:t>
      </w:r>
      <w:r w:rsidR="003E7FD5">
        <w:rPr>
          <w:rFonts w:ascii="Times New Roman" w:hAnsi="Times New Roman"/>
          <w:sz w:val="24"/>
          <w:szCs w:val="24"/>
        </w:rPr>
        <w:t>eurot (1 eur/m</w:t>
      </w:r>
      <w:r w:rsidR="003E7FD5">
        <w:rPr>
          <w:rFonts w:ascii="Times New Roman" w:hAnsi="Times New Roman"/>
          <w:sz w:val="24"/>
          <w:szCs w:val="24"/>
          <w:vertAlign w:val="superscript"/>
        </w:rPr>
        <w:t>2</w:t>
      </w:r>
      <w:r w:rsidR="003E7FD5">
        <w:rPr>
          <w:rFonts w:ascii="Times New Roman" w:hAnsi="Times New Roman"/>
          <w:sz w:val="24"/>
          <w:szCs w:val="24"/>
        </w:rPr>
        <w:t>)</w:t>
      </w:r>
      <w:r w:rsidRPr="000A2002">
        <w:rPr>
          <w:rFonts w:ascii="Times New Roman" w:hAnsi="Times New Roman"/>
          <w:sz w:val="24"/>
          <w:szCs w:val="24"/>
        </w:rPr>
        <w:t xml:space="preserve"> </w:t>
      </w:r>
      <w:r w:rsidR="003E7FD5" w:rsidRPr="000A2002">
        <w:rPr>
          <w:rFonts w:ascii="Times New Roman" w:hAnsi="Times New Roman"/>
          <w:sz w:val="24"/>
          <w:szCs w:val="24"/>
        </w:rPr>
        <w:t>hindamistulemusena hinnatud väärtus</w:t>
      </w:r>
      <w:r w:rsidR="003E7FD5">
        <w:rPr>
          <w:rFonts w:ascii="Times New Roman" w:hAnsi="Times New Roman"/>
          <w:sz w:val="24"/>
          <w:szCs w:val="24"/>
        </w:rPr>
        <w:t>.</w:t>
      </w:r>
      <w:r w:rsidRPr="000A2002">
        <w:rPr>
          <w:rFonts w:ascii="Times New Roman" w:hAnsi="Times New Roman"/>
          <w:sz w:val="24"/>
          <w:szCs w:val="24"/>
        </w:rPr>
        <w:t xml:space="preserve"> </w:t>
      </w:r>
      <w:r w:rsidRPr="000A2002">
        <w:rPr>
          <w:rStyle w:val="fontstyle01"/>
          <w:rFonts w:ascii="Times New Roman" w:eastAsiaTheme="majorEastAsia" w:hAnsi="Times New Roman" w:cs="Times New Roman"/>
          <w:sz w:val="24"/>
          <w:szCs w:val="24"/>
        </w:rPr>
        <w:t>Hüvitusväärtus</w:t>
      </w:r>
      <w:r w:rsidR="007710C8">
        <w:rPr>
          <w:rStyle w:val="fontstyle01"/>
          <w:rFonts w:ascii="Times New Roman" w:eastAsiaTheme="majorEastAsia" w:hAnsi="Times New Roman" w:cs="Times New Roman"/>
          <w:sz w:val="24"/>
          <w:szCs w:val="24"/>
        </w:rPr>
        <w:t>ed</w:t>
      </w:r>
      <w:r w:rsidRPr="000A2002">
        <w:rPr>
          <w:rStyle w:val="fontstyle01"/>
          <w:rFonts w:ascii="Times New Roman" w:eastAsiaTheme="majorEastAsia" w:hAnsi="Times New Roman" w:cs="Times New Roman"/>
          <w:sz w:val="24"/>
          <w:szCs w:val="24"/>
        </w:rPr>
        <w:t xml:space="preserve"> ei sisalda käibemaksu.</w:t>
      </w:r>
      <w:r w:rsidR="00695EED">
        <w:rPr>
          <w:rStyle w:val="fontstyle01"/>
          <w:rFonts w:ascii="Times New Roman" w:eastAsiaTheme="majorEastAsia" w:hAnsi="Times New Roman" w:cs="Times New Roman"/>
          <w:sz w:val="24"/>
          <w:szCs w:val="24"/>
        </w:rPr>
        <w:t xml:space="preserve"> </w:t>
      </w:r>
    </w:p>
    <w:p w14:paraId="1AEB1CE8" w14:textId="596CBE1D" w:rsidR="00781E47" w:rsidRDefault="00781E47" w:rsidP="00781E47">
      <w:pPr>
        <w:spacing w:after="240" w:line="276" w:lineRule="auto"/>
        <w:jc w:val="both"/>
        <w:rPr>
          <w:rFonts w:ascii="Times New Roman" w:hAnsi="Times New Roman"/>
          <w:sz w:val="24"/>
          <w:szCs w:val="24"/>
        </w:rPr>
      </w:pPr>
      <w:r w:rsidRPr="00F67871">
        <w:rPr>
          <w:rFonts w:ascii="Times New Roman" w:hAnsi="Times New Roman"/>
          <w:sz w:val="24"/>
          <w:szCs w:val="24"/>
        </w:rPr>
        <w:t xml:space="preserve">Kuivõrd eelpooltoodust tulenevalt puuduvad nii Kase kui ka Tiigi tee kinnisasjadel </w:t>
      </w:r>
      <w:r w:rsidR="00A053F8">
        <w:rPr>
          <w:rFonts w:ascii="Times New Roman" w:hAnsi="Times New Roman"/>
          <w:sz w:val="24"/>
          <w:szCs w:val="24"/>
        </w:rPr>
        <w:t>RKAS OÜ-le</w:t>
      </w:r>
      <w:r w:rsidRPr="00F67871">
        <w:rPr>
          <w:rFonts w:ascii="Times New Roman" w:hAnsi="Times New Roman"/>
          <w:sz w:val="24"/>
          <w:szCs w:val="24"/>
        </w:rPr>
        <w:t xml:space="preserve"> kuuluvad ehitised ja rajatised</w:t>
      </w:r>
      <w:r w:rsidR="00411A5E">
        <w:rPr>
          <w:rFonts w:ascii="Times New Roman" w:hAnsi="Times New Roman"/>
          <w:sz w:val="24"/>
          <w:szCs w:val="24"/>
        </w:rPr>
        <w:t xml:space="preserve"> ning tuvastatud ega tõendatud ei ole otsese varalise kahju kaasnemine ega saamata jääva tulu esinemine,</w:t>
      </w:r>
      <w:r w:rsidRPr="00F67871">
        <w:rPr>
          <w:rFonts w:ascii="Times New Roman" w:hAnsi="Times New Roman"/>
          <w:sz w:val="24"/>
          <w:szCs w:val="24"/>
        </w:rPr>
        <w:t xml:space="preserve"> siis saabki kuuluda hüvitamisele vaid maa väärtus, mida väljendab maa maksustamishind</w:t>
      </w:r>
      <w:r>
        <w:rPr>
          <w:rFonts w:ascii="Times New Roman" w:hAnsi="Times New Roman"/>
          <w:sz w:val="24"/>
          <w:szCs w:val="24"/>
        </w:rPr>
        <w:t>.</w:t>
      </w:r>
    </w:p>
    <w:p w14:paraId="1F9ECEC9" w14:textId="06AAEB78" w:rsidR="003E7FD5" w:rsidRDefault="003E7FD5" w:rsidP="00D67649">
      <w:pPr>
        <w:spacing w:after="240" w:line="276" w:lineRule="auto"/>
        <w:jc w:val="both"/>
        <w:rPr>
          <w:rFonts w:ascii="Times New Roman" w:hAnsi="Times New Roman"/>
          <w:sz w:val="24"/>
          <w:szCs w:val="24"/>
        </w:rPr>
      </w:pPr>
      <w:r>
        <w:rPr>
          <w:rStyle w:val="fontstyle01"/>
          <w:rFonts w:ascii="Times New Roman" w:eastAsiaTheme="majorEastAsia" w:hAnsi="Times New Roman" w:cs="Times New Roman"/>
          <w:sz w:val="24"/>
          <w:szCs w:val="24"/>
        </w:rPr>
        <w:t xml:space="preserve">Sundvõõrandamisele kuulub Kase tee kinnisasjast </w:t>
      </w:r>
      <w:r w:rsidRPr="00A17410">
        <w:rPr>
          <w:rFonts w:ascii="Times New Roman" w:hAnsi="Times New Roman"/>
          <w:sz w:val="24"/>
          <w:szCs w:val="24"/>
        </w:rPr>
        <w:t>RKAS OÜ</w:t>
      </w:r>
      <w:r>
        <w:rPr>
          <w:rFonts w:ascii="Times New Roman" w:hAnsi="Times New Roman"/>
          <w:sz w:val="24"/>
          <w:szCs w:val="24"/>
        </w:rPr>
        <w:t xml:space="preserve">-le kuuluv </w:t>
      </w:r>
      <w:r w:rsidRPr="00A17410">
        <w:rPr>
          <w:rFonts w:ascii="Times New Roman" w:hAnsi="Times New Roman"/>
          <w:sz w:val="24"/>
          <w:szCs w:val="24"/>
        </w:rPr>
        <w:t>1830/4478 kaasomandi</w:t>
      </w:r>
      <w:r>
        <w:rPr>
          <w:rFonts w:ascii="Times New Roman" w:hAnsi="Times New Roman"/>
          <w:sz w:val="24"/>
          <w:szCs w:val="24"/>
        </w:rPr>
        <w:t xml:space="preserve">osa, mille väärtus on </w:t>
      </w:r>
      <w:r w:rsidR="007710C8">
        <w:rPr>
          <w:rFonts w:ascii="Times New Roman" w:hAnsi="Times New Roman"/>
          <w:sz w:val="24"/>
          <w:szCs w:val="24"/>
        </w:rPr>
        <w:t>1830,00 (üks tuhat kaheksasada kolmkümmend) eurot.</w:t>
      </w:r>
    </w:p>
    <w:p w14:paraId="4433F676" w14:textId="4E58544D" w:rsidR="007710C8" w:rsidRDefault="007710C8" w:rsidP="00D67649">
      <w:pPr>
        <w:spacing w:after="240" w:line="276" w:lineRule="auto"/>
        <w:jc w:val="both"/>
        <w:rPr>
          <w:rFonts w:ascii="Times New Roman" w:hAnsi="Times New Roman"/>
          <w:sz w:val="24"/>
          <w:szCs w:val="24"/>
        </w:rPr>
      </w:pPr>
      <w:r>
        <w:rPr>
          <w:rFonts w:ascii="Times New Roman" w:hAnsi="Times New Roman"/>
          <w:sz w:val="24"/>
          <w:szCs w:val="24"/>
        </w:rPr>
        <w:t xml:space="preserve">Sundvõõrandamisele kuulub Tiigi tee kinnisasjast </w:t>
      </w:r>
      <w:r w:rsidRPr="0071790A">
        <w:rPr>
          <w:rFonts w:ascii="Times New Roman" w:hAnsi="Times New Roman"/>
          <w:sz w:val="24"/>
          <w:szCs w:val="24"/>
        </w:rPr>
        <w:t>RKAS OÜ</w:t>
      </w:r>
      <w:r>
        <w:rPr>
          <w:rFonts w:ascii="Times New Roman" w:hAnsi="Times New Roman"/>
          <w:sz w:val="24"/>
          <w:szCs w:val="24"/>
        </w:rPr>
        <w:t xml:space="preserve">-le kuuluv </w:t>
      </w:r>
      <w:r w:rsidRPr="0071790A">
        <w:rPr>
          <w:rFonts w:ascii="Times New Roman" w:hAnsi="Times New Roman"/>
          <w:sz w:val="24"/>
          <w:szCs w:val="24"/>
        </w:rPr>
        <w:t>3229/5368 kaasomandi</w:t>
      </w:r>
      <w:r>
        <w:rPr>
          <w:rFonts w:ascii="Times New Roman" w:hAnsi="Times New Roman"/>
          <w:sz w:val="24"/>
          <w:szCs w:val="24"/>
        </w:rPr>
        <w:t>osa, mille väärtus on 3229,00 (kolm tuhat kakssada kakskümmend üheksa) eurot.</w:t>
      </w:r>
    </w:p>
    <w:p w14:paraId="5A6525D0" w14:textId="37AAC79D" w:rsidR="009438F6" w:rsidRDefault="009438F6" w:rsidP="00D67649">
      <w:pPr>
        <w:spacing w:after="240" w:line="276" w:lineRule="auto"/>
        <w:jc w:val="both"/>
        <w:rPr>
          <w:rFonts w:ascii="Times New Roman" w:hAnsi="Times New Roman"/>
          <w:sz w:val="24"/>
          <w:szCs w:val="24"/>
        </w:rPr>
      </w:pPr>
      <w:r w:rsidRPr="009438F6">
        <w:rPr>
          <w:rFonts w:ascii="Times New Roman" w:hAnsi="Times New Roman"/>
          <w:sz w:val="24"/>
          <w:szCs w:val="24"/>
        </w:rPr>
        <w:t>Kokku kuulub RKAS OÜ-le sundvõõrandamise tasuna välja maksmisele 5059,00 (viis tuhat viiskümmend üheksa) eurot.</w:t>
      </w:r>
    </w:p>
    <w:bookmarkEnd w:id="1"/>
    <w:p w14:paraId="3419E150" w14:textId="2076A1A4" w:rsidR="00D67649" w:rsidRDefault="00D67649" w:rsidP="007710C8">
      <w:pPr>
        <w:pStyle w:val="Pealkiri1"/>
        <w:rPr>
          <w:rFonts w:ascii="Times New Roman" w:hAnsi="Times New Roman" w:cs="Times New Roman"/>
          <w:color w:val="auto"/>
          <w:sz w:val="24"/>
          <w:szCs w:val="24"/>
          <w:u w:val="single"/>
        </w:rPr>
      </w:pPr>
      <w:r w:rsidRPr="007710C8">
        <w:rPr>
          <w:rFonts w:ascii="Times New Roman" w:hAnsi="Times New Roman" w:cs="Times New Roman"/>
          <w:color w:val="auto"/>
          <w:sz w:val="24"/>
          <w:szCs w:val="24"/>
          <w:u w:val="single"/>
        </w:rPr>
        <w:t>Piiride asukoht kaardil</w:t>
      </w:r>
      <w:r w:rsidR="007710C8">
        <w:rPr>
          <w:rFonts w:ascii="Times New Roman" w:hAnsi="Times New Roman" w:cs="Times New Roman"/>
          <w:color w:val="auto"/>
          <w:sz w:val="24"/>
          <w:szCs w:val="24"/>
          <w:u w:val="single"/>
        </w:rPr>
        <w:t>:</w:t>
      </w:r>
    </w:p>
    <w:p w14:paraId="0D32BBA0" w14:textId="77777777" w:rsidR="007710C8" w:rsidRPr="007710C8" w:rsidRDefault="007710C8" w:rsidP="007710C8"/>
    <w:p w14:paraId="5FE58729" w14:textId="1A387FEB" w:rsidR="00D67649" w:rsidRPr="000A2002" w:rsidRDefault="007710C8" w:rsidP="00D67649">
      <w:pPr>
        <w:rPr>
          <w:rFonts w:ascii="Times New Roman" w:hAnsi="Times New Roman"/>
          <w:sz w:val="24"/>
          <w:szCs w:val="24"/>
        </w:rPr>
      </w:pPr>
      <w:r w:rsidRPr="007710C8">
        <w:rPr>
          <w:rFonts w:ascii="Times New Roman" w:hAnsi="Times New Roman"/>
          <w:noProof/>
          <w:sz w:val="24"/>
          <w:szCs w:val="24"/>
        </w:rPr>
        <w:drawing>
          <wp:inline distT="0" distB="0" distL="0" distR="0" wp14:anchorId="04902681" wp14:editId="7822AA48">
            <wp:extent cx="5939790" cy="3009900"/>
            <wp:effectExtent l="0" t="0" r="3810" b="0"/>
            <wp:docPr id="74196953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69532" name=""/>
                    <pic:cNvPicPr/>
                  </pic:nvPicPr>
                  <pic:blipFill>
                    <a:blip r:embed="rId11"/>
                    <a:stretch>
                      <a:fillRect/>
                    </a:stretch>
                  </pic:blipFill>
                  <pic:spPr>
                    <a:xfrm>
                      <a:off x="0" y="0"/>
                      <a:ext cx="5939790" cy="3009900"/>
                    </a:xfrm>
                    <a:prstGeom prst="rect">
                      <a:avLst/>
                    </a:prstGeom>
                  </pic:spPr>
                </pic:pic>
              </a:graphicData>
            </a:graphic>
          </wp:inline>
        </w:drawing>
      </w:r>
    </w:p>
    <w:p w14:paraId="037F2C94" w14:textId="12D75AD6" w:rsidR="00D67649" w:rsidRPr="007710C8" w:rsidRDefault="007710C8" w:rsidP="00D67649">
      <w:pPr>
        <w:rPr>
          <w:rFonts w:ascii="Times New Roman" w:hAnsi="Times New Roman"/>
          <w:sz w:val="20"/>
        </w:rPr>
      </w:pPr>
      <w:r w:rsidRPr="007710C8">
        <w:rPr>
          <w:rFonts w:ascii="Times New Roman" w:hAnsi="Times New Roman"/>
          <w:sz w:val="20"/>
        </w:rPr>
        <w:t>Kase tee</w:t>
      </w:r>
    </w:p>
    <w:p w14:paraId="40DDE6D5" w14:textId="77777777" w:rsidR="00D67649" w:rsidRPr="000A2002" w:rsidRDefault="00D67649" w:rsidP="00D67649">
      <w:pPr>
        <w:rPr>
          <w:rFonts w:ascii="Times New Roman" w:hAnsi="Times New Roman"/>
          <w:b/>
          <w:bCs/>
          <w:sz w:val="24"/>
          <w:szCs w:val="24"/>
        </w:rPr>
      </w:pPr>
    </w:p>
    <w:p w14:paraId="1BED54A5" w14:textId="59B0821B" w:rsidR="00D67649" w:rsidRPr="000A2002" w:rsidRDefault="007710C8" w:rsidP="00D67649">
      <w:pPr>
        <w:keepNext/>
        <w:rPr>
          <w:rFonts w:ascii="Times New Roman" w:hAnsi="Times New Roman"/>
          <w:sz w:val="24"/>
          <w:szCs w:val="24"/>
        </w:rPr>
      </w:pPr>
      <w:r w:rsidRPr="007710C8">
        <w:rPr>
          <w:rFonts w:ascii="Times New Roman" w:hAnsi="Times New Roman"/>
          <w:noProof/>
          <w:sz w:val="24"/>
          <w:szCs w:val="24"/>
        </w:rPr>
        <w:drawing>
          <wp:inline distT="0" distB="0" distL="0" distR="0" wp14:anchorId="3974D744" wp14:editId="2D8204C4">
            <wp:extent cx="5939790" cy="3848100"/>
            <wp:effectExtent l="0" t="0" r="3810" b="0"/>
            <wp:docPr id="1293170825" name="Pilt 1" descr="Pilt, millel on kujutatud kaart, tekst, Plaan, diagram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70825" name="Pilt 1" descr="Pilt, millel on kujutatud kaart, tekst, Plaan, diagramm&#10;&#10;Tehisintellekti genereeritud sisu ei pruugi olla õige."/>
                    <pic:cNvPicPr/>
                  </pic:nvPicPr>
                  <pic:blipFill>
                    <a:blip r:embed="rId12"/>
                    <a:stretch>
                      <a:fillRect/>
                    </a:stretch>
                  </pic:blipFill>
                  <pic:spPr>
                    <a:xfrm>
                      <a:off x="0" y="0"/>
                      <a:ext cx="5939790" cy="3848100"/>
                    </a:xfrm>
                    <a:prstGeom prst="rect">
                      <a:avLst/>
                    </a:prstGeom>
                  </pic:spPr>
                </pic:pic>
              </a:graphicData>
            </a:graphic>
          </wp:inline>
        </w:drawing>
      </w:r>
      <w:r w:rsidRPr="007710C8">
        <w:rPr>
          <w:rFonts w:ascii="Times New Roman" w:hAnsi="Times New Roman"/>
          <w:sz w:val="20"/>
        </w:rPr>
        <w:t>Tiigi tee</w:t>
      </w:r>
    </w:p>
    <w:p w14:paraId="7AD4FA8E" w14:textId="77777777" w:rsidR="00D67649" w:rsidRPr="000A2002" w:rsidRDefault="00D67649" w:rsidP="00D67649">
      <w:pPr>
        <w:rPr>
          <w:rFonts w:ascii="Times New Roman" w:hAnsi="Times New Roman"/>
          <w:sz w:val="24"/>
          <w:szCs w:val="24"/>
        </w:rPr>
      </w:pPr>
    </w:p>
    <w:p w14:paraId="579D17C4" w14:textId="2DB8B564" w:rsidR="00D67649" w:rsidRDefault="00D67649" w:rsidP="00D67649">
      <w:pPr>
        <w:rPr>
          <w:rFonts w:ascii="Times New Roman" w:hAnsi="Times New Roman"/>
          <w:b/>
          <w:bCs/>
          <w:sz w:val="24"/>
          <w:szCs w:val="24"/>
        </w:rPr>
      </w:pPr>
    </w:p>
    <w:p w14:paraId="477EEB09" w14:textId="6A26C66A" w:rsidR="00D67649" w:rsidRPr="000A2002" w:rsidRDefault="00D67649" w:rsidP="00D67649">
      <w:pPr>
        <w:spacing w:after="240" w:line="276" w:lineRule="auto"/>
        <w:jc w:val="both"/>
        <w:rPr>
          <w:rStyle w:val="fontstyle01"/>
          <w:rFonts w:ascii="Times New Roman" w:eastAsiaTheme="majorEastAsia" w:hAnsi="Times New Roman" w:cs="Times New Roman"/>
          <w:sz w:val="24"/>
          <w:szCs w:val="24"/>
        </w:rPr>
      </w:pPr>
      <w:r w:rsidRPr="000A2002">
        <w:rPr>
          <w:rStyle w:val="fontstyle01"/>
          <w:rFonts w:ascii="Times New Roman" w:eastAsiaTheme="majorEastAsia" w:hAnsi="Times New Roman" w:cs="Times New Roman"/>
          <w:sz w:val="24"/>
          <w:szCs w:val="24"/>
        </w:rPr>
        <w:t xml:space="preserve">Hindamistulemus on esitatud seisuga </w:t>
      </w:r>
      <w:r w:rsidR="00175B6F">
        <w:rPr>
          <w:rStyle w:val="fontstyle01"/>
          <w:rFonts w:ascii="Times New Roman" w:eastAsiaTheme="majorEastAsia" w:hAnsi="Times New Roman" w:cs="Times New Roman"/>
          <w:sz w:val="24"/>
          <w:szCs w:val="24"/>
        </w:rPr>
        <w:t>15.07.2025</w:t>
      </w:r>
      <w:r w:rsidRPr="000A2002">
        <w:rPr>
          <w:rStyle w:val="fontstyle01"/>
          <w:rFonts w:ascii="Times New Roman" w:eastAsiaTheme="majorEastAsia" w:hAnsi="Times New Roman" w:cs="Times New Roman"/>
          <w:sz w:val="24"/>
          <w:szCs w:val="24"/>
        </w:rPr>
        <w:t xml:space="preserve"> (väärtuse kuupäev).</w:t>
      </w:r>
    </w:p>
    <w:p w14:paraId="6B0B9B8C" w14:textId="77777777" w:rsidR="00D67649" w:rsidRPr="000A2002" w:rsidRDefault="00D67649" w:rsidP="00D67649">
      <w:pPr>
        <w:spacing w:after="240" w:line="276" w:lineRule="auto"/>
        <w:jc w:val="both"/>
        <w:rPr>
          <w:rStyle w:val="fontstyle01"/>
          <w:rFonts w:ascii="Times New Roman" w:eastAsiaTheme="majorEastAsia" w:hAnsi="Times New Roman" w:cs="Times New Roman"/>
          <w:sz w:val="24"/>
          <w:szCs w:val="24"/>
        </w:rPr>
      </w:pPr>
      <w:r w:rsidRPr="000A2002">
        <w:rPr>
          <w:rStyle w:val="fontstyle01"/>
          <w:rFonts w:ascii="Times New Roman" w:eastAsiaTheme="majorEastAsia" w:hAnsi="Times New Roman" w:cs="Times New Roman"/>
          <w:sz w:val="24"/>
          <w:szCs w:val="24"/>
        </w:rPr>
        <w:t xml:space="preserve">Hindamisaruande kuupäevaks loetakse käesoleva sundvõõrandamise otsuse kuupäeva. </w:t>
      </w:r>
    </w:p>
    <w:p w14:paraId="375B3D8D" w14:textId="77777777" w:rsidR="00D67649" w:rsidRPr="000A2002" w:rsidRDefault="00D67649" w:rsidP="00D67649">
      <w:pPr>
        <w:spacing w:after="240" w:line="276" w:lineRule="auto"/>
        <w:jc w:val="both"/>
        <w:rPr>
          <w:rStyle w:val="fontstyle01"/>
          <w:rFonts w:ascii="Times New Roman" w:eastAsiaTheme="majorEastAsia" w:hAnsi="Times New Roman" w:cs="Times New Roman"/>
          <w:sz w:val="24"/>
          <w:szCs w:val="24"/>
        </w:rPr>
      </w:pPr>
    </w:p>
    <w:p w14:paraId="42550F15" w14:textId="02F9C237" w:rsidR="00D67649" w:rsidRPr="000A2002" w:rsidRDefault="00D67649" w:rsidP="00D67649">
      <w:pPr>
        <w:spacing w:after="240" w:line="276" w:lineRule="auto"/>
        <w:jc w:val="both"/>
        <w:rPr>
          <w:rFonts w:ascii="Times New Roman" w:hAnsi="Times New Roman"/>
          <w:color w:val="000000"/>
          <w:sz w:val="24"/>
          <w:szCs w:val="24"/>
        </w:rPr>
      </w:pPr>
      <w:r w:rsidRPr="000A2002">
        <w:rPr>
          <w:rStyle w:val="fontstyle01"/>
          <w:rFonts w:ascii="Times New Roman" w:eastAsiaTheme="majorEastAsia" w:hAnsi="Times New Roman" w:cs="Times New Roman"/>
          <w:sz w:val="24"/>
          <w:szCs w:val="24"/>
        </w:rPr>
        <w:t xml:space="preserve">Hindaja: </w:t>
      </w:r>
      <w:r w:rsidR="00175B6F">
        <w:rPr>
          <w:rStyle w:val="fontstyle01"/>
          <w:rFonts w:ascii="Times New Roman" w:eastAsiaTheme="majorEastAsia" w:hAnsi="Times New Roman" w:cs="Times New Roman"/>
          <w:sz w:val="24"/>
          <w:szCs w:val="24"/>
        </w:rPr>
        <w:t>Jõelähtme</w:t>
      </w:r>
      <w:r w:rsidRPr="000A2002">
        <w:rPr>
          <w:rStyle w:val="fontstyle01"/>
          <w:rFonts w:ascii="Times New Roman" w:eastAsiaTheme="majorEastAsia" w:hAnsi="Times New Roman" w:cs="Times New Roman"/>
          <w:sz w:val="24"/>
          <w:szCs w:val="24"/>
        </w:rPr>
        <w:t xml:space="preserve"> Vallavalitsus</w:t>
      </w:r>
    </w:p>
    <w:p w14:paraId="67F166FB" w14:textId="77777777" w:rsidR="005A0532" w:rsidRPr="000A2002" w:rsidRDefault="005A0532">
      <w:pPr>
        <w:rPr>
          <w:rFonts w:ascii="Times New Roman" w:hAnsi="Times New Roman"/>
          <w:sz w:val="24"/>
          <w:szCs w:val="24"/>
        </w:rPr>
      </w:pPr>
    </w:p>
    <w:sectPr w:rsidR="005A0532" w:rsidRPr="000A2002" w:rsidSect="00D67649">
      <w:headerReference w:type="even" r:id="rId13"/>
      <w:headerReference w:type="default" r:id="rId14"/>
      <w:footerReference w:type="even" r:id="rId15"/>
      <w:footerReference w:type="default" r:id="rId16"/>
      <w:pgSz w:w="11906" w:h="16838" w:code="9"/>
      <w:pgMar w:top="1134" w:right="1276" w:bottom="1134" w:left="1276" w:header="567" w:footer="567"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D26C1" w14:textId="77777777" w:rsidR="00D468A5" w:rsidRDefault="00D468A5">
      <w:r>
        <w:separator/>
      </w:r>
    </w:p>
  </w:endnote>
  <w:endnote w:type="continuationSeparator" w:id="0">
    <w:p w14:paraId="36B99893" w14:textId="77777777" w:rsidR="00D468A5" w:rsidRDefault="00D46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8A4AF" w14:textId="77777777" w:rsidR="00031039" w:rsidRDefault="00000000">
    <w:pPr>
      <w:pStyle w:val="Jalus"/>
      <w:framePr w:wrap="around" w:vAnchor="text" w:hAnchor="margin" w:xAlign="center" w:y="1"/>
      <w:rPr>
        <w:rStyle w:val="Lehekljenumber"/>
        <w:rFonts w:eastAsiaTheme="majorEastAsia"/>
      </w:rPr>
    </w:pPr>
    <w:r>
      <w:rPr>
        <w:rStyle w:val="Lehekljenumber"/>
        <w:rFonts w:eastAsiaTheme="majorEastAsia"/>
      </w:rPr>
      <w:fldChar w:fldCharType="begin"/>
    </w:r>
    <w:r>
      <w:rPr>
        <w:rStyle w:val="Lehekljenumber"/>
        <w:rFonts w:eastAsiaTheme="majorEastAsia"/>
      </w:rPr>
      <w:instrText xml:space="preserve">PAGE  </w:instrText>
    </w:r>
    <w:r>
      <w:rPr>
        <w:rStyle w:val="Lehekljenumber"/>
        <w:rFonts w:eastAsiaTheme="majorEastAsia"/>
      </w:rPr>
      <w:fldChar w:fldCharType="end"/>
    </w:r>
  </w:p>
  <w:p w14:paraId="1A22B773" w14:textId="77777777" w:rsidR="00031039" w:rsidRDefault="00031039">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5967118"/>
      <w:docPartObj>
        <w:docPartGallery w:val="Page Numbers (Bottom of Page)"/>
        <w:docPartUnique/>
      </w:docPartObj>
    </w:sdtPr>
    <w:sdtContent>
      <w:p w14:paraId="44CA551F" w14:textId="5D65529E" w:rsidR="00175B6F" w:rsidRPr="00175B6F" w:rsidRDefault="00175B6F" w:rsidP="00175B6F">
        <w:pPr>
          <w:pStyle w:val="Jalus"/>
          <w:jc w:val="right"/>
          <w:rPr>
            <w:rFonts w:ascii="Times New Roman" w:hAnsi="Times New Roman"/>
          </w:rPr>
        </w:pPr>
        <w:r w:rsidRPr="00175B6F">
          <w:rPr>
            <w:rFonts w:ascii="Times New Roman" w:hAnsi="Times New Roman"/>
          </w:rPr>
          <w:fldChar w:fldCharType="begin"/>
        </w:r>
        <w:r w:rsidRPr="00175B6F">
          <w:rPr>
            <w:rFonts w:ascii="Times New Roman" w:hAnsi="Times New Roman"/>
          </w:rPr>
          <w:instrText>PAGE   \* MERGEFORMAT</w:instrText>
        </w:r>
        <w:r w:rsidRPr="00175B6F">
          <w:rPr>
            <w:rFonts w:ascii="Times New Roman" w:hAnsi="Times New Roman"/>
          </w:rPr>
          <w:fldChar w:fldCharType="separate"/>
        </w:r>
        <w:r w:rsidRPr="00175B6F">
          <w:rPr>
            <w:rFonts w:ascii="Times New Roman" w:hAnsi="Times New Roman"/>
          </w:rPr>
          <w:t>2</w:t>
        </w:r>
        <w:r w:rsidRPr="00175B6F">
          <w:rPr>
            <w:rFonts w:ascii="Times New Roman" w:hAnsi="Times New Roman"/>
          </w:rPr>
          <w:fldChar w:fldCharType="end"/>
        </w:r>
      </w:p>
    </w:sdtContent>
  </w:sdt>
  <w:p w14:paraId="720172C0" w14:textId="77777777" w:rsidR="00175B6F" w:rsidRDefault="00175B6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9B7CE" w14:textId="77777777" w:rsidR="00D468A5" w:rsidRDefault="00D468A5">
      <w:r>
        <w:separator/>
      </w:r>
    </w:p>
  </w:footnote>
  <w:footnote w:type="continuationSeparator" w:id="0">
    <w:p w14:paraId="15E99970" w14:textId="77777777" w:rsidR="00D468A5" w:rsidRDefault="00D46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312DC" w14:textId="77777777" w:rsidR="00031039" w:rsidRDefault="00000000">
    <w:pPr>
      <w:pStyle w:val="Pis"/>
      <w:framePr w:wrap="around" w:vAnchor="text" w:hAnchor="margin" w:xAlign="center" w:y="1"/>
      <w:rPr>
        <w:rStyle w:val="Lehekljenumber"/>
        <w:rFonts w:eastAsiaTheme="majorEastAsia"/>
      </w:rPr>
    </w:pPr>
    <w:r>
      <w:rPr>
        <w:rStyle w:val="Lehekljenumber"/>
        <w:rFonts w:eastAsiaTheme="majorEastAsia"/>
      </w:rPr>
      <w:fldChar w:fldCharType="begin"/>
    </w:r>
    <w:r>
      <w:rPr>
        <w:rStyle w:val="Lehekljenumber"/>
        <w:rFonts w:eastAsiaTheme="majorEastAsia"/>
      </w:rPr>
      <w:instrText xml:space="preserve">PAGE  </w:instrText>
    </w:r>
    <w:r>
      <w:rPr>
        <w:rStyle w:val="Lehekljenumber"/>
        <w:rFonts w:eastAsiaTheme="majorEastAsia"/>
      </w:rPr>
      <w:fldChar w:fldCharType="end"/>
    </w:r>
  </w:p>
  <w:p w14:paraId="0C774702" w14:textId="77777777" w:rsidR="00031039" w:rsidRDefault="00031039">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FC44" w14:textId="489F925D" w:rsidR="00031039" w:rsidRDefault="00031039">
    <w:pPr>
      <w:pStyle w:val="Pi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3459AC"/>
    <w:multiLevelType w:val="hybridMultilevel"/>
    <w:tmpl w:val="E2C2F040"/>
    <w:lvl w:ilvl="0" w:tplc="5B44D64E">
      <w:start w:val="24"/>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29930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649"/>
    <w:rsid w:val="00031039"/>
    <w:rsid w:val="000A2002"/>
    <w:rsid w:val="00175B6F"/>
    <w:rsid w:val="001A7A28"/>
    <w:rsid w:val="0033745C"/>
    <w:rsid w:val="003E7FD5"/>
    <w:rsid w:val="00411A5E"/>
    <w:rsid w:val="00427E04"/>
    <w:rsid w:val="005A0532"/>
    <w:rsid w:val="005D5D26"/>
    <w:rsid w:val="00612F9F"/>
    <w:rsid w:val="00695EED"/>
    <w:rsid w:val="006E2944"/>
    <w:rsid w:val="0071790A"/>
    <w:rsid w:val="00763C1D"/>
    <w:rsid w:val="007710C8"/>
    <w:rsid w:val="00781E47"/>
    <w:rsid w:val="007C374A"/>
    <w:rsid w:val="009438F6"/>
    <w:rsid w:val="00A053F8"/>
    <w:rsid w:val="00A17410"/>
    <w:rsid w:val="00A568BB"/>
    <w:rsid w:val="00B23BA8"/>
    <w:rsid w:val="00B2523E"/>
    <w:rsid w:val="00BC525E"/>
    <w:rsid w:val="00D468A5"/>
    <w:rsid w:val="00D67649"/>
    <w:rsid w:val="00DA0DC6"/>
    <w:rsid w:val="00E4029D"/>
    <w:rsid w:val="00E5787D"/>
    <w:rsid w:val="00E625A3"/>
    <w:rsid w:val="00F27E68"/>
    <w:rsid w:val="00F67871"/>
    <w:rsid w:val="00FD267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45C59"/>
  <w15:chartTrackingRefBased/>
  <w15:docId w15:val="{A53995C0-AA43-4822-963A-166BC1097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67649"/>
    <w:pPr>
      <w:spacing w:after="0" w:line="240" w:lineRule="auto"/>
    </w:pPr>
    <w:rPr>
      <w:rFonts w:ascii="Arial" w:eastAsia="Times New Roman" w:hAnsi="Arial" w:cs="Times New Roman"/>
      <w:kern w:val="0"/>
      <w:szCs w:val="20"/>
      <w14:ligatures w14:val="none"/>
    </w:rPr>
  </w:style>
  <w:style w:type="paragraph" w:styleId="Pealkiri1">
    <w:name w:val="heading 1"/>
    <w:basedOn w:val="Normaallaad"/>
    <w:next w:val="Normaallaad"/>
    <w:link w:val="Pealkiri1Mrk"/>
    <w:qFormat/>
    <w:rsid w:val="00D676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nhideWhenUsed/>
    <w:qFormat/>
    <w:rsid w:val="00D676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D67649"/>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D67649"/>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D67649"/>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D67649"/>
    <w:pPr>
      <w:keepNext/>
      <w:keepLines/>
      <w:spacing w:before="4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D67649"/>
    <w:pPr>
      <w:keepNext/>
      <w:keepLines/>
      <w:spacing w:before="4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D67649"/>
    <w:pPr>
      <w:keepNext/>
      <w:keepLines/>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D67649"/>
    <w:pPr>
      <w:keepNext/>
      <w:keepLines/>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D67649"/>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rsid w:val="00D67649"/>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D67649"/>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D67649"/>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D67649"/>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D67649"/>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D67649"/>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D67649"/>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D67649"/>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D67649"/>
    <w:pPr>
      <w:spacing w:after="80"/>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D67649"/>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D67649"/>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D67649"/>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D67649"/>
    <w:pPr>
      <w:spacing w:before="160"/>
      <w:jc w:val="center"/>
    </w:pPr>
    <w:rPr>
      <w:i/>
      <w:iCs/>
      <w:color w:val="404040" w:themeColor="text1" w:themeTint="BF"/>
    </w:rPr>
  </w:style>
  <w:style w:type="character" w:customStyle="1" w:styleId="TsitaatMrk">
    <w:name w:val="Tsitaat Märk"/>
    <w:basedOn w:val="Liguvaikefont"/>
    <w:link w:val="Tsitaat"/>
    <w:uiPriority w:val="29"/>
    <w:rsid w:val="00D67649"/>
    <w:rPr>
      <w:i/>
      <w:iCs/>
      <w:color w:val="404040" w:themeColor="text1" w:themeTint="BF"/>
    </w:rPr>
  </w:style>
  <w:style w:type="paragraph" w:styleId="Loendilik">
    <w:name w:val="List Paragraph"/>
    <w:basedOn w:val="Normaallaad"/>
    <w:uiPriority w:val="34"/>
    <w:qFormat/>
    <w:rsid w:val="00D67649"/>
    <w:pPr>
      <w:ind w:left="720"/>
      <w:contextualSpacing/>
    </w:pPr>
  </w:style>
  <w:style w:type="character" w:styleId="Selgeltmrgatavrhutus">
    <w:name w:val="Intense Emphasis"/>
    <w:basedOn w:val="Liguvaikefont"/>
    <w:uiPriority w:val="21"/>
    <w:qFormat/>
    <w:rsid w:val="00D67649"/>
    <w:rPr>
      <w:i/>
      <w:iCs/>
      <w:color w:val="0F4761" w:themeColor="accent1" w:themeShade="BF"/>
    </w:rPr>
  </w:style>
  <w:style w:type="paragraph" w:styleId="Selgeltmrgatavtsitaat">
    <w:name w:val="Intense Quote"/>
    <w:basedOn w:val="Normaallaad"/>
    <w:next w:val="Normaallaad"/>
    <w:link w:val="SelgeltmrgatavtsitaatMrk"/>
    <w:uiPriority w:val="30"/>
    <w:qFormat/>
    <w:rsid w:val="00D676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D67649"/>
    <w:rPr>
      <w:i/>
      <w:iCs/>
      <w:color w:val="0F4761" w:themeColor="accent1" w:themeShade="BF"/>
    </w:rPr>
  </w:style>
  <w:style w:type="character" w:styleId="Selgeltmrgatavviide">
    <w:name w:val="Intense Reference"/>
    <w:basedOn w:val="Liguvaikefont"/>
    <w:uiPriority w:val="32"/>
    <w:qFormat/>
    <w:rsid w:val="00D67649"/>
    <w:rPr>
      <w:b/>
      <w:bCs/>
      <w:smallCaps/>
      <w:color w:val="0F4761" w:themeColor="accent1" w:themeShade="BF"/>
      <w:spacing w:val="5"/>
    </w:rPr>
  </w:style>
  <w:style w:type="paragraph" w:styleId="Pis">
    <w:name w:val="header"/>
    <w:basedOn w:val="Normaallaad"/>
    <w:link w:val="PisMrk"/>
    <w:uiPriority w:val="99"/>
    <w:rsid w:val="00D67649"/>
    <w:pPr>
      <w:tabs>
        <w:tab w:val="center" w:pos="4153"/>
        <w:tab w:val="right" w:pos="8306"/>
      </w:tabs>
    </w:pPr>
  </w:style>
  <w:style w:type="character" w:customStyle="1" w:styleId="PisMrk">
    <w:name w:val="Päis Märk"/>
    <w:basedOn w:val="Liguvaikefont"/>
    <w:link w:val="Pis"/>
    <w:uiPriority w:val="99"/>
    <w:rsid w:val="00D67649"/>
    <w:rPr>
      <w:rFonts w:ascii="Arial" w:eastAsia="Times New Roman" w:hAnsi="Arial" w:cs="Times New Roman"/>
      <w:kern w:val="0"/>
      <w:szCs w:val="20"/>
      <w14:ligatures w14:val="none"/>
    </w:rPr>
  </w:style>
  <w:style w:type="paragraph" w:styleId="Jalus">
    <w:name w:val="footer"/>
    <w:basedOn w:val="Normaallaad"/>
    <w:link w:val="JalusMrk"/>
    <w:uiPriority w:val="99"/>
    <w:rsid w:val="00D67649"/>
    <w:pPr>
      <w:tabs>
        <w:tab w:val="center" w:pos="4153"/>
        <w:tab w:val="right" w:pos="8306"/>
      </w:tabs>
    </w:pPr>
  </w:style>
  <w:style w:type="character" w:customStyle="1" w:styleId="JalusMrk">
    <w:name w:val="Jalus Märk"/>
    <w:basedOn w:val="Liguvaikefont"/>
    <w:link w:val="Jalus"/>
    <w:uiPriority w:val="99"/>
    <w:rsid w:val="00D67649"/>
    <w:rPr>
      <w:rFonts w:ascii="Arial" w:eastAsia="Times New Roman" w:hAnsi="Arial" w:cs="Times New Roman"/>
      <w:kern w:val="0"/>
      <w:szCs w:val="20"/>
      <w14:ligatures w14:val="none"/>
    </w:rPr>
  </w:style>
  <w:style w:type="character" w:styleId="Lehekljenumber">
    <w:name w:val="page number"/>
    <w:basedOn w:val="Liguvaikefont"/>
    <w:rsid w:val="00D67649"/>
  </w:style>
  <w:style w:type="paragraph" w:customStyle="1" w:styleId="Lisapealkiri">
    <w:name w:val="Lisapealkiri"/>
    <w:basedOn w:val="Kehatekst"/>
    <w:next w:val="Kehatekst"/>
    <w:autoRedefine/>
    <w:qFormat/>
    <w:rsid w:val="00D67649"/>
    <w:pPr>
      <w:tabs>
        <w:tab w:val="left" w:pos="6521"/>
      </w:tabs>
      <w:spacing w:before="400" w:after="240" w:line="276" w:lineRule="auto"/>
      <w:ind w:right="5103"/>
    </w:pPr>
    <w:rPr>
      <w:b/>
    </w:rPr>
  </w:style>
  <w:style w:type="character" w:customStyle="1" w:styleId="fontstyle01">
    <w:name w:val="fontstyle01"/>
    <w:basedOn w:val="Liguvaikefont"/>
    <w:rsid w:val="00D67649"/>
    <w:rPr>
      <w:rFonts w:ascii="Helvetica" w:hAnsi="Helvetica" w:cs="Helvetica" w:hint="default"/>
      <w:b w:val="0"/>
      <w:bCs w:val="0"/>
      <w:i w:val="0"/>
      <w:iCs w:val="0"/>
      <w:color w:val="000000"/>
      <w:sz w:val="26"/>
      <w:szCs w:val="26"/>
    </w:rPr>
  </w:style>
  <w:style w:type="paragraph" w:styleId="Kehatekst">
    <w:name w:val="Body Text"/>
    <w:basedOn w:val="Normaallaad"/>
    <w:link w:val="KehatekstMrk"/>
    <w:uiPriority w:val="99"/>
    <w:semiHidden/>
    <w:unhideWhenUsed/>
    <w:rsid w:val="00D67649"/>
    <w:pPr>
      <w:spacing w:after="120"/>
    </w:pPr>
  </w:style>
  <w:style w:type="character" w:customStyle="1" w:styleId="KehatekstMrk">
    <w:name w:val="Kehatekst Märk"/>
    <w:basedOn w:val="Liguvaikefont"/>
    <w:link w:val="Kehatekst"/>
    <w:uiPriority w:val="99"/>
    <w:semiHidden/>
    <w:rsid w:val="00D67649"/>
    <w:rPr>
      <w:rFonts w:ascii="Arial" w:eastAsia="Times New Roman" w:hAnsi="Arial"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5595</TotalTime>
  <Pages>9</Pages>
  <Words>1739</Words>
  <Characters>10088</Characters>
  <Application>Microsoft Office Word</Application>
  <DocSecurity>0</DocSecurity>
  <Lines>84</Lines>
  <Paragraphs>23</Paragraphs>
  <ScaleCrop>false</ScaleCrop>
  <HeadingPairs>
    <vt:vector size="4" baseType="variant">
      <vt:variant>
        <vt:lpstr>Pealkiri</vt:lpstr>
      </vt:variant>
      <vt:variant>
        <vt:i4>1</vt:i4>
      </vt:variant>
      <vt:variant>
        <vt:lpstr>Pealkirjad</vt:lpstr>
      </vt:variant>
      <vt:variant>
        <vt:i4>9</vt:i4>
      </vt:variant>
    </vt:vector>
  </HeadingPairs>
  <TitlesOfParts>
    <vt:vector size="10" baseType="lpstr">
      <vt:lpstr/>
      <vt:lpstr>Hindamise metoodika</vt:lpstr>
      <vt:lpstr>Parima kasutuse analüüs</vt:lpstr>
      <vt:lpstr>Kinnisasja planeeringud ja mõju väärtusele</vt:lpstr>
      <vt:lpstr>Kinnisasja paikvaatlus</vt:lpstr>
      <vt:lpstr>Tehnorajatiste ja piiratud asjaõiguste omandid, väärtused </vt:lpstr>
      <vt:lpstr>Kinnisasja koormatiste ja lepingute analüüs</vt:lpstr>
      <vt:lpstr>Kaasnev kahju ja saamata jääv tulu</vt:lpstr>
      <vt:lpstr>Kokkuvõte</vt:lpstr>
      <vt:lpstr>Piiride asukoht kaardil:</vt:lpstr>
    </vt:vector>
  </TitlesOfParts>
  <Company/>
  <LinksUpToDate>false</LinksUpToDate>
  <CharactersWithSpaces>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Rennel</dc:creator>
  <cp:keywords/>
  <dc:description/>
  <cp:lastModifiedBy>Kätlin Rennel</cp:lastModifiedBy>
  <cp:revision>14</cp:revision>
  <dcterms:created xsi:type="dcterms:W3CDTF">2025-07-07T11:15:00Z</dcterms:created>
  <dcterms:modified xsi:type="dcterms:W3CDTF">2025-07-30T10:15:00Z</dcterms:modified>
</cp:coreProperties>
</file>